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466DB" w14:textId="77777777" w:rsidR="00E127A1" w:rsidRPr="00FA5010" w:rsidRDefault="00E127A1" w:rsidP="00FA5010">
      <w:pPr>
        <w:spacing w:after="0" w:line="240" w:lineRule="auto"/>
        <w:jc w:val="right"/>
        <w:rPr>
          <w:rFonts w:ascii="Times New Roman" w:eastAsia="Times New Roman" w:hAnsi="Times New Roman"/>
          <w:bCs/>
          <w:color w:val="00000A"/>
          <w:sz w:val="24"/>
          <w:szCs w:val="24"/>
          <w:lang w:eastAsia="lt-LT"/>
        </w:rPr>
      </w:pPr>
      <w:r>
        <w:rPr>
          <w:rFonts w:ascii="Times New Roman" w:eastAsia="Times New Roman" w:hAnsi="Times New Roman"/>
          <w:b/>
          <w:color w:val="00000A"/>
          <w:sz w:val="24"/>
          <w:szCs w:val="24"/>
          <w:lang w:eastAsia="lt-LT"/>
        </w:rPr>
        <w:tab/>
      </w:r>
      <w:r>
        <w:rPr>
          <w:rFonts w:ascii="Times New Roman" w:eastAsia="Times New Roman" w:hAnsi="Times New Roman"/>
          <w:b/>
          <w:color w:val="00000A"/>
          <w:sz w:val="24"/>
          <w:szCs w:val="24"/>
          <w:lang w:eastAsia="lt-LT"/>
        </w:rPr>
        <w:tab/>
      </w:r>
      <w:r>
        <w:rPr>
          <w:rFonts w:ascii="Times New Roman" w:eastAsia="Times New Roman" w:hAnsi="Times New Roman"/>
          <w:b/>
          <w:color w:val="00000A"/>
          <w:sz w:val="24"/>
          <w:szCs w:val="24"/>
          <w:lang w:eastAsia="lt-LT"/>
        </w:rPr>
        <w:tab/>
      </w:r>
      <w:r>
        <w:rPr>
          <w:rFonts w:ascii="Times New Roman" w:eastAsia="Times New Roman" w:hAnsi="Times New Roman"/>
          <w:b/>
          <w:color w:val="00000A"/>
          <w:sz w:val="24"/>
          <w:szCs w:val="24"/>
          <w:lang w:eastAsia="lt-LT"/>
        </w:rPr>
        <w:tab/>
      </w:r>
      <w:r>
        <w:rPr>
          <w:rFonts w:ascii="Times New Roman" w:eastAsia="Times New Roman" w:hAnsi="Times New Roman"/>
          <w:b/>
          <w:color w:val="00000A"/>
          <w:sz w:val="24"/>
          <w:szCs w:val="24"/>
          <w:lang w:eastAsia="lt-LT"/>
        </w:rPr>
        <w:tab/>
      </w:r>
      <w:r w:rsidRPr="00FA5010">
        <w:rPr>
          <w:rFonts w:ascii="Times New Roman" w:eastAsia="Times New Roman" w:hAnsi="Times New Roman"/>
          <w:bCs/>
          <w:color w:val="00000A"/>
          <w:sz w:val="24"/>
          <w:szCs w:val="24"/>
          <w:lang w:eastAsia="lt-LT"/>
        </w:rPr>
        <w:t>3 priedas</w:t>
      </w:r>
    </w:p>
    <w:p w14:paraId="624AC17D" w14:textId="77777777" w:rsidR="00E127A1" w:rsidRDefault="00E127A1" w:rsidP="00E127A1">
      <w:pPr>
        <w:spacing w:after="0" w:line="240" w:lineRule="auto"/>
        <w:jc w:val="center"/>
        <w:rPr>
          <w:rFonts w:ascii="Times New Roman" w:eastAsia="Times New Roman" w:hAnsi="Times New Roman"/>
          <w:b/>
          <w:color w:val="00000A"/>
          <w:sz w:val="24"/>
          <w:szCs w:val="24"/>
          <w:lang w:eastAsia="lt-LT"/>
        </w:rPr>
      </w:pPr>
      <w:r>
        <w:rPr>
          <w:rFonts w:ascii="Times New Roman" w:eastAsia="Times New Roman" w:hAnsi="Times New Roman"/>
          <w:b/>
          <w:color w:val="00000A"/>
          <w:sz w:val="24"/>
          <w:szCs w:val="24"/>
          <w:lang w:eastAsia="lt-LT"/>
        </w:rPr>
        <w:t>(projektas)</w:t>
      </w:r>
    </w:p>
    <w:p w14:paraId="68EDC1D5" w14:textId="77777777" w:rsidR="003E5AD9" w:rsidRDefault="007A48D0" w:rsidP="003F5D4F">
      <w:pPr>
        <w:spacing w:after="0" w:line="240" w:lineRule="auto"/>
        <w:jc w:val="center"/>
        <w:rPr>
          <w:rFonts w:ascii="Times New Roman" w:eastAsia="Times New Roman" w:hAnsi="Times New Roman"/>
          <w:b/>
          <w:color w:val="00000A"/>
          <w:sz w:val="24"/>
          <w:szCs w:val="24"/>
          <w:lang w:eastAsia="lt-LT"/>
        </w:rPr>
      </w:pPr>
      <w:r w:rsidRPr="007A48D0">
        <w:rPr>
          <w:rFonts w:ascii="Times New Roman" w:eastAsia="Times New Roman" w:hAnsi="Times New Roman"/>
          <w:b/>
          <w:color w:val="00000A"/>
          <w:sz w:val="24"/>
          <w:szCs w:val="24"/>
          <w:lang w:eastAsia="lt-LT"/>
        </w:rPr>
        <w:t>ŽVYRO PIRKIMO SUTARTIS</w:t>
      </w:r>
    </w:p>
    <w:p w14:paraId="0431F807" w14:textId="77777777" w:rsidR="007A48D0" w:rsidRPr="007A48D0" w:rsidRDefault="007A48D0" w:rsidP="003F5D4F">
      <w:pPr>
        <w:spacing w:after="0" w:line="240" w:lineRule="auto"/>
        <w:jc w:val="center"/>
        <w:rPr>
          <w:rFonts w:ascii="Times New Roman" w:hAnsi="Times New Roman"/>
          <w:b/>
          <w:sz w:val="24"/>
          <w:szCs w:val="24"/>
        </w:rPr>
      </w:pPr>
    </w:p>
    <w:p w14:paraId="0C04CA63" w14:textId="190E467C" w:rsidR="003E5AD9" w:rsidRPr="00EC74C6" w:rsidRDefault="003B448D" w:rsidP="003F5D4F">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202</w:t>
      </w:r>
      <w:r w:rsidR="00B23412">
        <w:rPr>
          <w:rFonts w:ascii="Times New Roman" w:hAnsi="Times New Roman"/>
          <w:color w:val="000000"/>
          <w:sz w:val="24"/>
          <w:szCs w:val="24"/>
        </w:rPr>
        <w:t>6</w:t>
      </w:r>
      <w:r w:rsidR="00FA5010">
        <w:rPr>
          <w:rFonts w:ascii="Times New Roman" w:hAnsi="Times New Roman"/>
          <w:color w:val="000000"/>
          <w:sz w:val="24"/>
          <w:szCs w:val="24"/>
        </w:rPr>
        <w:t xml:space="preserve"> m.</w:t>
      </w:r>
      <w:r w:rsidR="00EB109F">
        <w:rPr>
          <w:rFonts w:ascii="Times New Roman" w:hAnsi="Times New Roman"/>
          <w:color w:val="000000"/>
          <w:sz w:val="24"/>
          <w:szCs w:val="24"/>
        </w:rPr>
        <w:t xml:space="preserve">    </w:t>
      </w:r>
      <w:r w:rsidR="00FA5010">
        <w:rPr>
          <w:rFonts w:ascii="Times New Roman" w:hAnsi="Times New Roman"/>
          <w:color w:val="000000"/>
          <w:sz w:val="24"/>
          <w:szCs w:val="24"/>
        </w:rPr>
        <w:t xml:space="preserve"> </w:t>
      </w:r>
      <w:r w:rsidR="00E12C23">
        <w:rPr>
          <w:rFonts w:ascii="Times New Roman" w:hAnsi="Times New Roman"/>
          <w:color w:val="000000"/>
          <w:sz w:val="24"/>
          <w:szCs w:val="24"/>
        </w:rPr>
        <w:t xml:space="preserve">   </w:t>
      </w:r>
      <w:r>
        <w:rPr>
          <w:rFonts w:ascii="Times New Roman" w:hAnsi="Times New Roman"/>
          <w:bCs/>
          <w:color w:val="000000"/>
          <w:sz w:val="24"/>
          <w:szCs w:val="24"/>
        </w:rPr>
        <w:t>Nr.</w:t>
      </w:r>
      <w:r w:rsidR="00FA5010">
        <w:rPr>
          <w:rFonts w:ascii="Times New Roman" w:hAnsi="Times New Roman"/>
          <w:bCs/>
          <w:color w:val="000000"/>
          <w:sz w:val="24"/>
          <w:szCs w:val="24"/>
        </w:rPr>
        <w:t xml:space="preserve"> VP5-</w:t>
      </w:r>
      <w:r>
        <w:rPr>
          <w:rFonts w:ascii="Times New Roman" w:hAnsi="Times New Roman"/>
          <w:bCs/>
          <w:color w:val="000000"/>
          <w:sz w:val="24"/>
          <w:szCs w:val="24"/>
        </w:rPr>
        <w:t xml:space="preserve"> </w:t>
      </w:r>
    </w:p>
    <w:p w14:paraId="2ED4E107" w14:textId="77777777" w:rsidR="00D71530" w:rsidRDefault="003E5AD9" w:rsidP="00271DC9">
      <w:pPr>
        <w:spacing w:after="0" w:line="240" w:lineRule="auto"/>
        <w:jc w:val="center"/>
        <w:rPr>
          <w:rFonts w:ascii="Times New Roman" w:hAnsi="Times New Roman"/>
          <w:sz w:val="24"/>
          <w:szCs w:val="24"/>
        </w:rPr>
      </w:pPr>
      <w:r w:rsidRPr="00793354">
        <w:rPr>
          <w:rFonts w:ascii="Times New Roman" w:hAnsi="Times New Roman"/>
          <w:sz w:val="24"/>
          <w:szCs w:val="24"/>
        </w:rPr>
        <w:t>Skuodas</w:t>
      </w:r>
    </w:p>
    <w:p w14:paraId="48C8A298" w14:textId="77777777" w:rsidR="00FA5010" w:rsidRDefault="00FA5010" w:rsidP="00C40711">
      <w:pPr>
        <w:tabs>
          <w:tab w:val="left" w:pos="1259"/>
        </w:tabs>
        <w:suppressAutoHyphens/>
        <w:spacing w:after="0" w:line="240" w:lineRule="auto"/>
        <w:ind w:firstLine="1247"/>
        <w:jc w:val="both"/>
        <w:rPr>
          <w:rFonts w:ascii="Times New Roman" w:eastAsia="Times New Roman" w:hAnsi="Times New Roman"/>
          <w:sz w:val="24"/>
          <w:szCs w:val="20"/>
          <w:lang w:eastAsia="ar-SA"/>
        </w:rPr>
      </w:pPr>
    </w:p>
    <w:p w14:paraId="37C991B3" w14:textId="7EBA915D" w:rsidR="00C40711" w:rsidRPr="00B556B6" w:rsidRDefault="00C40711" w:rsidP="00C40711">
      <w:pPr>
        <w:tabs>
          <w:tab w:val="left" w:pos="1259"/>
        </w:tabs>
        <w:suppressAutoHyphens/>
        <w:spacing w:after="0" w:line="240" w:lineRule="auto"/>
        <w:ind w:firstLine="1247"/>
        <w:jc w:val="both"/>
        <w:rPr>
          <w:rFonts w:ascii="Times New Roman" w:eastAsia="Times New Roman" w:hAnsi="Times New Roman"/>
          <w:color w:val="000000"/>
          <w:sz w:val="24"/>
          <w:szCs w:val="24"/>
          <w:lang w:eastAsia="ar-SA"/>
        </w:rPr>
      </w:pPr>
      <w:r w:rsidRPr="00B556B6">
        <w:rPr>
          <w:rFonts w:ascii="Times New Roman" w:eastAsia="Times New Roman" w:hAnsi="Times New Roman"/>
          <w:sz w:val="24"/>
          <w:szCs w:val="24"/>
          <w:lang w:eastAsia="ar-SA"/>
        </w:rPr>
        <w:tab/>
      </w:r>
      <w:r w:rsidRPr="00B556B6">
        <w:rPr>
          <w:rFonts w:ascii="Times New Roman" w:eastAsia="Batang" w:hAnsi="Times New Roman"/>
          <w:b/>
          <w:iCs/>
          <w:color w:val="000000"/>
          <w:sz w:val="24"/>
          <w:szCs w:val="24"/>
        </w:rPr>
        <w:t>Skuodo rajono savivaldybės administracija</w:t>
      </w:r>
      <w:r w:rsidRPr="00B556B6">
        <w:rPr>
          <w:rFonts w:ascii="Times New Roman" w:eastAsia="Batang" w:hAnsi="Times New Roman"/>
          <w:color w:val="000000"/>
          <w:sz w:val="24"/>
          <w:szCs w:val="24"/>
        </w:rPr>
        <w:t xml:space="preserve">, juridinio asmens kodas </w:t>
      </w:r>
      <w:r w:rsidRPr="00B556B6">
        <w:rPr>
          <w:rFonts w:ascii="Times New Roman" w:eastAsia="Batang" w:hAnsi="Times New Roman"/>
          <w:iCs/>
          <w:color w:val="000000"/>
          <w:sz w:val="24"/>
          <w:szCs w:val="24"/>
        </w:rPr>
        <w:t>188751834</w:t>
      </w:r>
      <w:r w:rsidRPr="00B556B6">
        <w:rPr>
          <w:rFonts w:ascii="Times New Roman" w:eastAsia="Batang" w:hAnsi="Times New Roman"/>
          <w:color w:val="000000"/>
          <w:sz w:val="24"/>
          <w:szCs w:val="24"/>
        </w:rPr>
        <w:t xml:space="preserve">, atstovaujama </w:t>
      </w:r>
      <w:r w:rsidR="00BB0479" w:rsidRPr="00B556B6">
        <w:rPr>
          <w:rFonts w:ascii="Times New Roman" w:eastAsia="Batang" w:hAnsi="Times New Roman"/>
          <w:color w:val="000000"/>
          <w:sz w:val="24"/>
          <w:szCs w:val="24"/>
        </w:rPr>
        <w:t>...............</w:t>
      </w:r>
      <w:r w:rsidR="00BB0479" w:rsidRPr="00B556B6">
        <w:rPr>
          <w:rFonts w:ascii="Times New Roman" w:eastAsia="Batang" w:hAnsi="Times New Roman"/>
          <w:color w:val="000000"/>
          <w:sz w:val="24"/>
          <w:szCs w:val="24"/>
          <w:lang w:eastAsia="lt-LT"/>
        </w:rPr>
        <w:t xml:space="preserve">, </w:t>
      </w:r>
      <w:r w:rsidR="00BB0479" w:rsidRPr="00B556B6">
        <w:rPr>
          <w:rFonts w:ascii="Times New Roman" w:eastAsia="Times New Roman" w:hAnsi="Times New Roman"/>
          <w:sz w:val="24"/>
          <w:szCs w:val="24"/>
          <w:lang w:eastAsia="ar-SA"/>
        </w:rPr>
        <w:t>veikiančio</w:t>
      </w:r>
      <w:r w:rsidR="00BB0479" w:rsidRPr="00B556B6">
        <w:rPr>
          <w:rFonts w:ascii="Times New Roman" w:eastAsia="Batang" w:hAnsi="Times New Roman"/>
          <w:color w:val="000000"/>
          <w:sz w:val="24"/>
          <w:szCs w:val="24"/>
          <w:lang w:eastAsia="lt-LT"/>
        </w:rPr>
        <w:t xml:space="preserve"> pagal ............... </w:t>
      </w:r>
      <w:r w:rsidRPr="00B556B6">
        <w:rPr>
          <w:rFonts w:ascii="Times New Roman" w:eastAsia="Times New Roman" w:hAnsi="Times New Roman"/>
          <w:color w:val="000000"/>
          <w:sz w:val="24"/>
          <w:szCs w:val="24"/>
          <w:lang w:eastAsia="ar-SA"/>
        </w:rPr>
        <w:t xml:space="preserve">(toliau – Pirkėjas) ir </w:t>
      </w:r>
      <w:r w:rsidR="00BB0479" w:rsidRPr="00B556B6">
        <w:rPr>
          <w:rFonts w:ascii="Times New Roman" w:eastAsia="Batang" w:hAnsi="Times New Roman"/>
          <w:b/>
          <w:bCs/>
          <w:color w:val="000000"/>
          <w:sz w:val="24"/>
          <w:szCs w:val="24"/>
        </w:rPr>
        <w:t>...............</w:t>
      </w:r>
      <w:r w:rsidR="00B556B6" w:rsidRPr="00B556B6">
        <w:rPr>
          <w:rFonts w:ascii="Times New Roman" w:eastAsia="Times New Roman" w:hAnsi="Times New Roman"/>
          <w:bCs/>
          <w:sz w:val="24"/>
          <w:szCs w:val="24"/>
          <w:lang w:eastAsia="ar-SA"/>
        </w:rPr>
        <w:t xml:space="preserve">, </w:t>
      </w:r>
      <w:r w:rsidR="00B556B6" w:rsidRPr="00B556B6">
        <w:rPr>
          <w:rFonts w:ascii="Times New Roman" w:eastAsia="Batang" w:hAnsi="Times New Roman"/>
          <w:sz w:val="24"/>
          <w:szCs w:val="24"/>
        </w:rPr>
        <w:t>įmonės kodas ................, atstovaujama ................</w:t>
      </w:r>
      <w:r w:rsidR="00B556B6" w:rsidRPr="00B556B6">
        <w:rPr>
          <w:rFonts w:ascii="Times New Roman" w:hAnsi="Times New Roman"/>
          <w:bCs/>
          <w:iCs/>
          <w:color w:val="00000A"/>
          <w:sz w:val="24"/>
          <w:szCs w:val="24"/>
          <w:lang w:eastAsia="zh-CN"/>
        </w:rPr>
        <w:t xml:space="preserve">, </w:t>
      </w:r>
      <w:r w:rsidR="00B556B6" w:rsidRPr="00B556B6">
        <w:rPr>
          <w:rFonts w:ascii="Times New Roman" w:eastAsia="Batang" w:hAnsi="Times New Roman"/>
          <w:sz w:val="24"/>
          <w:szCs w:val="24"/>
        </w:rPr>
        <w:t xml:space="preserve">veikiančio pagal ................. </w:t>
      </w:r>
      <w:r w:rsidRPr="00B556B6">
        <w:rPr>
          <w:rFonts w:ascii="Times New Roman" w:eastAsia="Times New Roman" w:hAnsi="Times New Roman"/>
          <w:color w:val="000000"/>
          <w:sz w:val="24"/>
          <w:szCs w:val="24"/>
          <w:lang w:eastAsia="ar-SA"/>
        </w:rPr>
        <w:t>(toliau – Pardavėjas), toliau kartu vadinamos „Šalimis“, o atskirai – „Šalimi“, sudarė šią</w:t>
      </w:r>
      <w:r w:rsidRPr="00B556B6">
        <w:rPr>
          <w:rFonts w:ascii="Times New Roman" w:eastAsia="Times New Roman" w:hAnsi="Times New Roman"/>
          <w:b/>
          <w:color w:val="000000"/>
          <w:sz w:val="24"/>
          <w:szCs w:val="24"/>
        </w:rPr>
        <w:t xml:space="preserve"> </w:t>
      </w:r>
      <w:r w:rsidR="00B556B6" w:rsidRPr="00B556B6">
        <w:rPr>
          <w:rFonts w:ascii="Times New Roman" w:eastAsia="Times New Roman" w:hAnsi="Times New Roman"/>
          <w:bCs/>
          <w:color w:val="000000"/>
          <w:sz w:val="24"/>
          <w:szCs w:val="24"/>
        </w:rPr>
        <w:t>žvyro pirkimo</w:t>
      </w:r>
      <w:r w:rsidR="00B556B6">
        <w:rPr>
          <w:rFonts w:ascii="Times New Roman" w:eastAsia="Times New Roman" w:hAnsi="Times New Roman"/>
          <w:b/>
          <w:color w:val="000000"/>
          <w:sz w:val="24"/>
          <w:szCs w:val="24"/>
        </w:rPr>
        <w:t xml:space="preserve"> </w:t>
      </w:r>
      <w:r w:rsidRPr="00B556B6">
        <w:rPr>
          <w:rFonts w:ascii="Times New Roman" w:eastAsia="Times New Roman" w:hAnsi="Times New Roman"/>
          <w:color w:val="000000"/>
          <w:sz w:val="24"/>
          <w:szCs w:val="24"/>
          <w:lang w:eastAsia="ar-SA"/>
        </w:rPr>
        <w:t>sutartį, toliau vadinamą „</w:t>
      </w:r>
      <w:r w:rsidRPr="00B556B6">
        <w:rPr>
          <w:rFonts w:ascii="Times New Roman" w:eastAsia="Times New Roman" w:hAnsi="Times New Roman"/>
          <w:bCs/>
          <w:color w:val="000000"/>
          <w:sz w:val="24"/>
          <w:szCs w:val="24"/>
          <w:lang w:eastAsia="ar-SA"/>
        </w:rPr>
        <w:t>Sutartimi“, ir susitarė dėl toliau išvardytų sąlygų:</w:t>
      </w:r>
    </w:p>
    <w:p w14:paraId="4AE756CB" w14:textId="77777777" w:rsidR="00C40711" w:rsidRDefault="00C40711" w:rsidP="003F5D4F">
      <w:pPr>
        <w:tabs>
          <w:tab w:val="left" w:pos="1418"/>
        </w:tabs>
        <w:spacing w:after="0" w:line="240" w:lineRule="auto"/>
        <w:jc w:val="both"/>
        <w:rPr>
          <w:rFonts w:ascii="Times New Roman" w:eastAsia="Times New Roman" w:hAnsi="Times New Roman"/>
          <w:b/>
          <w:spacing w:val="1"/>
          <w:sz w:val="24"/>
          <w:szCs w:val="24"/>
          <w:lang w:eastAsia="lt-LT"/>
        </w:rPr>
      </w:pPr>
    </w:p>
    <w:p w14:paraId="27F990A0" w14:textId="77777777" w:rsidR="003E5AD9" w:rsidRDefault="006B7513" w:rsidP="00271DC9">
      <w:pPr>
        <w:tabs>
          <w:tab w:val="num" w:pos="360"/>
        </w:tabs>
        <w:spacing w:after="0" w:line="240" w:lineRule="auto"/>
        <w:ind w:left="360" w:hanging="360"/>
        <w:jc w:val="center"/>
        <w:rPr>
          <w:rFonts w:ascii="Times New Roman" w:hAnsi="Times New Roman"/>
          <w:b/>
          <w:sz w:val="24"/>
          <w:szCs w:val="24"/>
        </w:rPr>
      </w:pPr>
      <w:r>
        <w:rPr>
          <w:rFonts w:ascii="Times New Roman" w:hAnsi="Times New Roman"/>
          <w:b/>
          <w:sz w:val="24"/>
          <w:szCs w:val="24"/>
        </w:rPr>
        <w:t>I</w:t>
      </w:r>
      <w:r w:rsidR="00271DC9">
        <w:rPr>
          <w:rFonts w:ascii="Times New Roman" w:hAnsi="Times New Roman"/>
          <w:b/>
          <w:sz w:val="24"/>
          <w:szCs w:val="24"/>
        </w:rPr>
        <w:t xml:space="preserve">. </w:t>
      </w:r>
      <w:r w:rsidR="003E5AD9" w:rsidRPr="003F5D4F">
        <w:rPr>
          <w:rFonts w:ascii="Times New Roman" w:hAnsi="Times New Roman"/>
          <w:b/>
          <w:sz w:val="24"/>
          <w:szCs w:val="24"/>
        </w:rPr>
        <w:t>SUTARTIES OBJEKTAS</w:t>
      </w:r>
    </w:p>
    <w:p w14:paraId="2DC73838" w14:textId="77777777" w:rsidR="00B556B6" w:rsidRPr="00271DC9" w:rsidRDefault="00B556B6" w:rsidP="00271DC9">
      <w:pPr>
        <w:tabs>
          <w:tab w:val="num" w:pos="360"/>
        </w:tabs>
        <w:spacing w:after="0" w:line="240" w:lineRule="auto"/>
        <w:ind w:left="360" w:hanging="360"/>
        <w:jc w:val="center"/>
        <w:rPr>
          <w:rFonts w:ascii="Times New Roman" w:hAnsi="Times New Roman"/>
          <w:b/>
          <w:sz w:val="24"/>
          <w:szCs w:val="24"/>
        </w:rPr>
      </w:pPr>
    </w:p>
    <w:p w14:paraId="2C2E0CAA" w14:textId="6BF85DCF" w:rsidR="003E5AD9" w:rsidRPr="00E127A1" w:rsidRDefault="003E5AD9" w:rsidP="00E127A1">
      <w:pPr>
        <w:pStyle w:val="prastasiniatinklio"/>
        <w:tabs>
          <w:tab w:val="left" w:pos="1418"/>
        </w:tabs>
        <w:spacing w:after="0"/>
        <w:jc w:val="both"/>
        <w:rPr>
          <w:rFonts w:eastAsia="Times New Roman"/>
          <w:color w:val="00000A"/>
          <w:lang w:eastAsia="lt-LT"/>
        </w:rPr>
      </w:pPr>
      <w:r w:rsidRPr="003F5D4F">
        <w:tab/>
        <w:t xml:space="preserve">1.1. </w:t>
      </w:r>
      <w:r w:rsidR="00D51EE2" w:rsidRPr="00D51EE2">
        <w:rPr>
          <w:rFonts w:eastAsia="Times New Roman"/>
          <w:b/>
          <w:iCs/>
        </w:rPr>
        <w:t xml:space="preserve">Žvyro pirkimas Skuodo rajono savivaldybės vietinės reikšmės kelių žvyro dangai pagerinti </w:t>
      </w:r>
      <w:r w:rsidR="007A48D0" w:rsidRPr="00B556B6">
        <w:rPr>
          <w:bCs/>
          <w:lang w:eastAsia="lt-LT"/>
        </w:rPr>
        <w:t>(toliau – Prekė</w:t>
      </w:r>
      <w:r w:rsidRPr="00B556B6">
        <w:rPr>
          <w:bCs/>
          <w:lang w:eastAsia="lt-LT"/>
        </w:rPr>
        <w:t>).</w:t>
      </w:r>
    </w:p>
    <w:p w14:paraId="475A80D0" w14:textId="12AC4D09" w:rsidR="003E5AD9" w:rsidRPr="00271DC9" w:rsidRDefault="003E5AD9" w:rsidP="008A527A">
      <w:pPr>
        <w:pStyle w:val="prastasiniatinklio"/>
        <w:tabs>
          <w:tab w:val="left" w:pos="1418"/>
        </w:tabs>
        <w:spacing w:after="0"/>
        <w:jc w:val="both"/>
      </w:pPr>
      <w:r w:rsidRPr="003F5D4F">
        <w:tab/>
        <w:t xml:space="preserve">1.1.2. </w:t>
      </w:r>
      <w:r w:rsidR="007A48D0">
        <w:rPr>
          <w:rFonts w:eastAsia="Times New Roman"/>
          <w:lang w:eastAsia="lt-LT"/>
        </w:rPr>
        <w:t>Prekės</w:t>
      </w:r>
      <w:r w:rsidR="007A48D0" w:rsidRPr="007A48D0">
        <w:rPr>
          <w:rFonts w:eastAsia="Times New Roman"/>
          <w:lang w:eastAsia="lt-LT"/>
        </w:rPr>
        <w:t xml:space="preserve"> objektas apibūdintas ir reikalavimai jam nustatyti </w:t>
      </w:r>
      <w:r w:rsidR="00523077">
        <w:rPr>
          <w:rFonts w:eastAsia="Times New Roman"/>
          <w:lang w:eastAsia="lt-LT"/>
        </w:rPr>
        <w:t>priede „Techninė specifikacija“</w:t>
      </w:r>
      <w:r w:rsidR="007A48D0" w:rsidRPr="007A48D0">
        <w:rPr>
          <w:rFonts w:eastAsia="Times New Roman"/>
          <w:lang w:eastAsia="lt-LT"/>
        </w:rPr>
        <w:t>.</w:t>
      </w:r>
    </w:p>
    <w:p w14:paraId="760C7883" w14:textId="77777777" w:rsidR="003E5AD9" w:rsidRDefault="006B7513" w:rsidP="00271DC9">
      <w:pPr>
        <w:tabs>
          <w:tab w:val="num" w:pos="360"/>
        </w:tabs>
        <w:spacing w:after="0" w:line="240" w:lineRule="auto"/>
        <w:ind w:left="360" w:hanging="360"/>
        <w:jc w:val="center"/>
        <w:rPr>
          <w:rFonts w:ascii="Times New Roman" w:hAnsi="Times New Roman"/>
          <w:b/>
          <w:sz w:val="24"/>
          <w:szCs w:val="24"/>
        </w:rPr>
      </w:pPr>
      <w:r>
        <w:rPr>
          <w:rFonts w:ascii="Times New Roman" w:hAnsi="Times New Roman"/>
          <w:b/>
          <w:sz w:val="24"/>
          <w:szCs w:val="24"/>
        </w:rPr>
        <w:t>II</w:t>
      </w:r>
      <w:r w:rsidR="00271DC9">
        <w:rPr>
          <w:rFonts w:ascii="Times New Roman" w:hAnsi="Times New Roman"/>
          <w:b/>
          <w:sz w:val="24"/>
          <w:szCs w:val="24"/>
        </w:rPr>
        <w:t xml:space="preserve">. </w:t>
      </w:r>
      <w:r w:rsidR="007A48D0">
        <w:rPr>
          <w:rFonts w:ascii="Times New Roman" w:hAnsi="Times New Roman"/>
          <w:b/>
          <w:sz w:val="24"/>
          <w:szCs w:val="24"/>
        </w:rPr>
        <w:t xml:space="preserve">SUTARTIES TERMINAI </w:t>
      </w:r>
    </w:p>
    <w:p w14:paraId="5EF7D093" w14:textId="77777777" w:rsidR="00B556B6" w:rsidRPr="003F5D4F" w:rsidRDefault="00B556B6" w:rsidP="00271DC9">
      <w:pPr>
        <w:tabs>
          <w:tab w:val="num" w:pos="360"/>
        </w:tabs>
        <w:spacing w:after="0" w:line="240" w:lineRule="auto"/>
        <w:ind w:left="360" w:hanging="360"/>
        <w:jc w:val="center"/>
        <w:rPr>
          <w:rFonts w:ascii="Times New Roman" w:hAnsi="Times New Roman"/>
          <w:b/>
          <w:sz w:val="24"/>
          <w:szCs w:val="24"/>
        </w:rPr>
      </w:pPr>
    </w:p>
    <w:p w14:paraId="25B41EB1" w14:textId="3567D387" w:rsidR="008A527A" w:rsidRDefault="003E5AD9" w:rsidP="008A527A">
      <w:pPr>
        <w:spacing w:after="0" w:line="240" w:lineRule="auto"/>
        <w:ind w:right="-176"/>
        <w:jc w:val="both"/>
        <w:rPr>
          <w:rFonts w:ascii="Times New Roman" w:eastAsia="Lucida Sans Unicode" w:hAnsi="Times New Roman"/>
          <w:noProof/>
          <w:color w:val="000000"/>
          <w:sz w:val="24"/>
          <w:szCs w:val="24"/>
        </w:rPr>
      </w:pPr>
      <w:r w:rsidRPr="003F5D4F">
        <w:tab/>
      </w:r>
      <w:r w:rsidRPr="008A527A">
        <w:rPr>
          <w:rFonts w:ascii="Times New Roman" w:hAnsi="Times New Roman"/>
          <w:sz w:val="24"/>
          <w:szCs w:val="24"/>
        </w:rPr>
        <w:t xml:space="preserve">2.1. </w:t>
      </w:r>
      <w:r w:rsidR="00EB109F">
        <w:rPr>
          <w:rFonts w:ascii="Times New Roman" w:hAnsi="Times New Roman"/>
          <w:sz w:val="24"/>
          <w:szCs w:val="24"/>
        </w:rPr>
        <w:t>Pardavėjas</w:t>
      </w:r>
      <w:r w:rsidR="009502B7">
        <w:rPr>
          <w:rFonts w:ascii="Times New Roman" w:hAnsi="Times New Roman"/>
          <w:sz w:val="24"/>
          <w:szCs w:val="24"/>
        </w:rPr>
        <w:t xml:space="preserve"> </w:t>
      </w:r>
      <w:r w:rsidR="00C5197F" w:rsidRPr="008A527A">
        <w:rPr>
          <w:rFonts w:ascii="Times New Roman" w:eastAsia="Lucida Sans Unicode" w:hAnsi="Times New Roman"/>
          <w:noProof/>
          <w:color w:val="000000"/>
          <w:sz w:val="24"/>
          <w:szCs w:val="24"/>
        </w:rPr>
        <w:t>per dešimt</w:t>
      </w:r>
      <w:r w:rsidR="00C5197F">
        <w:rPr>
          <w:rFonts w:ascii="Times New Roman" w:eastAsia="Lucida Sans Unicode" w:hAnsi="Times New Roman"/>
          <w:noProof/>
          <w:color w:val="000000"/>
          <w:sz w:val="24"/>
          <w:szCs w:val="24"/>
        </w:rPr>
        <w:t xml:space="preserve"> </w:t>
      </w:r>
      <w:r w:rsidR="00C5197F" w:rsidRPr="008A527A">
        <w:rPr>
          <w:rFonts w:ascii="Times New Roman" w:eastAsia="Lucida Sans Unicode" w:hAnsi="Times New Roman"/>
          <w:noProof/>
          <w:color w:val="000000"/>
          <w:sz w:val="24"/>
          <w:szCs w:val="24"/>
        </w:rPr>
        <w:t xml:space="preserve">darbo dienų po pirkimo sutarties pasirašymo turi pateikti </w:t>
      </w:r>
      <w:r w:rsidR="00EB109F">
        <w:rPr>
          <w:rFonts w:ascii="Times New Roman" w:eastAsia="Lucida Sans Unicode" w:hAnsi="Times New Roman"/>
          <w:noProof/>
          <w:color w:val="000000"/>
          <w:sz w:val="24"/>
          <w:szCs w:val="24"/>
        </w:rPr>
        <w:t>Pirkėjo</w:t>
      </w:r>
      <w:r w:rsidR="009502B7">
        <w:rPr>
          <w:rFonts w:ascii="Times New Roman" w:eastAsia="Lucida Sans Unicode" w:hAnsi="Times New Roman"/>
          <w:noProof/>
          <w:color w:val="000000"/>
          <w:sz w:val="24"/>
          <w:szCs w:val="24"/>
        </w:rPr>
        <w:t xml:space="preserve"> </w:t>
      </w:r>
      <w:r w:rsidR="00C5197F" w:rsidRPr="008A527A">
        <w:rPr>
          <w:rFonts w:ascii="Times New Roman" w:eastAsia="Lucida Sans Unicode" w:hAnsi="Times New Roman"/>
          <w:noProof/>
          <w:color w:val="000000"/>
          <w:sz w:val="24"/>
          <w:szCs w:val="24"/>
        </w:rPr>
        <w:t>atstovui, atsakingam už sutarties vykdymą, siūlomo pirkti žvyro sudėties bandymo protokolą.</w:t>
      </w:r>
    </w:p>
    <w:p w14:paraId="57782855" w14:textId="29562C42" w:rsidR="003E5AD9" w:rsidRPr="008A527A" w:rsidRDefault="008A527A" w:rsidP="008A527A">
      <w:pPr>
        <w:spacing w:line="100" w:lineRule="atLeast"/>
        <w:ind w:right="-178"/>
        <w:jc w:val="both"/>
        <w:rPr>
          <w:rFonts w:ascii="Times New Roman" w:hAnsi="Times New Roman"/>
          <w:sz w:val="24"/>
          <w:szCs w:val="24"/>
        </w:rPr>
      </w:pPr>
      <w:r w:rsidRPr="008A527A">
        <w:rPr>
          <w:rFonts w:ascii="Times New Roman" w:hAnsi="Times New Roman"/>
          <w:sz w:val="24"/>
          <w:szCs w:val="24"/>
        </w:rPr>
        <w:tab/>
        <w:t xml:space="preserve">2.2. </w:t>
      </w:r>
      <w:r w:rsidR="00E127A1" w:rsidRPr="008A527A">
        <w:rPr>
          <w:rFonts w:ascii="Times New Roman" w:hAnsi="Times New Roman"/>
          <w:sz w:val="24"/>
          <w:szCs w:val="24"/>
        </w:rPr>
        <w:t xml:space="preserve">Sutarties pradžia </w:t>
      </w:r>
      <w:r w:rsidR="00B556B6" w:rsidRPr="008A527A">
        <w:rPr>
          <w:rFonts w:ascii="Times New Roman" w:hAnsi="Times New Roman"/>
          <w:sz w:val="24"/>
          <w:szCs w:val="24"/>
        </w:rPr>
        <w:t xml:space="preserve">– </w:t>
      </w:r>
      <w:r w:rsidR="00E127A1" w:rsidRPr="008A527A">
        <w:rPr>
          <w:rFonts w:ascii="Times New Roman" w:hAnsi="Times New Roman"/>
          <w:sz w:val="24"/>
          <w:szCs w:val="24"/>
        </w:rPr>
        <w:t xml:space="preserve">sutarties </w:t>
      </w:r>
      <w:r w:rsidR="003B448D" w:rsidRPr="008A527A">
        <w:rPr>
          <w:rFonts w:ascii="Times New Roman" w:hAnsi="Times New Roman"/>
          <w:sz w:val="24"/>
          <w:szCs w:val="24"/>
        </w:rPr>
        <w:t xml:space="preserve">pasirašymo data, pabaiga – </w:t>
      </w:r>
      <w:r w:rsidR="003B448D" w:rsidRPr="00E804C3">
        <w:rPr>
          <w:rFonts w:ascii="Times New Roman" w:hAnsi="Times New Roman"/>
          <w:sz w:val="24"/>
          <w:szCs w:val="24"/>
        </w:rPr>
        <w:t>202</w:t>
      </w:r>
      <w:r w:rsidR="006701EE" w:rsidRPr="00E804C3">
        <w:rPr>
          <w:rFonts w:ascii="Times New Roman" w:hAnsi="Times New Roman"/>
          <w:sz w:val="24"/>
          <w:szCs w:val="24"/>
        </w:rPr>
        <w:t>6</w:t>
      </w:r>
      <w:r w:rsidR="00B556B6" w:rsidRPr="00E804C3">
        <w:rPr>
          <w:rFonts w:ascii="Times New Roman" w:hAnsi="Times New Roman"/>
          <w:sz w:val="24"/>
          <w:szCs w:val="24"/>
        </w:rPr>
        <w:t xml:space="preserve"> m. </w:t>
      </w:r>
      <w:r w:rsidR="006701EE" w:rsidRPr="00E804C3">
        <w:rPr>
          <w:rFonts w:ascii="Times New Roman" w:hAnsi="Times New Roman"/>
          <w:sz w:val="24"/>
          <w:szCs w:val="24"/>
        </w:rPr>
        <w:t>liepos 15</w:t>
      </w:r>
      <w:r w:rsidR="00B556B6" w:rsidRPr="00E804C3">
        <w:rPr>
          <w:rFonts w:ascii="Times New Roman" w:hAnsi="Times New Roman"/>
          <w:sz w:val="24"/>
          <w:szCs w:val="24"/>
        </w:rPr>
        <w:t xml:space="preserve"> d. </w:t>
      </w:r>
    </w:p>
    <w:p w14:paraId="7D492B79" w14:textId="77777777" w:rsidR="003E5AD9" w:rsidRDefault="006B7513" w:rsidP="00271DC9">
      <w:pPr>
        <w:tabs>
          <w:tab w:val="num" w:pos="360"/>
          <w:tab w:val="center" w:pos="4153"/>
          <w:tab w:val="right" w:pos="8306"/>
        </w:tabs>
        <w:spacing w:after="0" w:line="240" w:lineRule="auto"/>
        <w:ind w:left="360" w:hanging="360"/>
        <w:jc w:val="center"/>
        <w:rPr>
          <w:rFonts w:ascii="Times New Roman" w:hAnsi="Times New Roman"/>
          <w:b/>
          <w:sz w:val="24"/>
          <w:szCs w:val="24"/>
        </w:rPr>
      </w:pPr>
      <w:r w:rsidRPr="008A527A">
        <w:rPr>
          <w:rFonts w:ascii="Times New Roman" w:hAnsi="Times New Roman"/>
          <w:b/>
          <w:sz w:val="24"/>
          <w:szCs w:val="24"/>
        </w:rPr>
        <w:t>III</w:t>
      </w:r>
      <w:r w:rsidR="00271DC9" w:rsidRPr="008A527A">
        <w:rPr>
          <w:rFonts w:ascii="Times New Roman" w:hAnsi="Times New Roman"/>
          <w:b/>
          <w:sz w:val="24"/>
          <w:szCs w:val="24"/>
        </w:rPr>
        <w:t xml:space="preserve">. </w:t>
      </w:r>
      <w:r w:rsidR="003E5AD9" w:rsidRPr="008A527A">
        <w:rPr>
          <w:rFonts w:ascii="Times New Roman" w:hAnsi="Times New Roman"/>
          <w:b/>
          <w:sz w:val="24"/>
          <w:szCs w:val="24"/>
        </w:rPr>
        <w:t>SUTARTIES</w:t>
      </w:r>
      <w:r w:rsidR="003E5AD9" w:rsidRPr="003F5D4F">
        <w:rPr>
          <w:rFonts w:ascii="Times New Roman" w:hAnsi="Times New Roman"/>
          <w:b/>
          <w:sz w:val="24"/>
          <w:szCs w:val="24"/>
        </w:rPr>
        <w:t xml:space="preserve"> KAINA IR APMOKĖJIMAS</w:t>
      </w:r>
    </w:p>
    <w:p w14:paraId="674F5DAA" w14:textId="77777777" w:rsidR="00B556B6" w:rsidRPr="003F5D4F" w:rsidRDefault="00B556B6" w:rsidP="00271DC9">
      <w:pPr>
        <w:tabs>
          <w:tab w:val="num" w:pos="360"/>
          <w:tab w:val="center" w:pos="4153"/>
          <w:tab w:val="right" w:pos="8306"/>
        </w:tabs>
        <w:spacing w:after="0" w:line="240" w:lineRule="auto"/>
        <w:ind w:left="360" w:hanging="360"/>
        <w:jc w:val="center"/>
        <w:rPr>
          <w:rFonts w:ascii="Times New Roman" w:hAnsi="Times New Roman"/>
          <w:b/>
          <w:sz w:val="24"/>
          <w:szCs w:val="24"/>
        </w:rPr>
      </w:pPr>
    </w:p>
    <w:p w14:paraId="7B15C919" w14:textId="77777777" w:rsidR="007A48D0" w:rsidRDefault="003E5AD9" w:rsidP="003F5D4F">
      <w:pPr>
        <w:tabs>
          <w:tab w:val="left" w:pos="1418"/>
        </w:tabs>
        <w:spacing w:after="0" w:line="240" w:lineRule="auto"/>
        <w:jc w:val="both"/>
        <w:rPr>
          <w:rFonts w:ascii="Times New Roman" w:hAnsi="Times New Roman"/>
          <w:sz w:val="24"/>
          <w:szCs w:val="24"/>
        </w:rPr>
      </w:pPr>
      <w:r w:rsidRPr="003F5D4F">
        <w:rPr>
          <w:rFonts w:ascii="Times New Roman" w:hAnsi="Times New Roman"/>
          <w:sz w:val="24"/>
          <w:szCs w:val="24"/>
        </w:rPr>
        <w:tab/>
        <w:t>3</w:t>
      </w:r>
      <w:r w:rsidR="001825B4">
        <w:rPr>
          <w:rFonts w:ascii="Times New Roman" w:hAnsi="Times New Roman"/>
          <w:sz w:val="24"/>
          <w:szCs w:val="24"/>
        </w:rPr>
        <w:t xml:space="preserve">.1. </w:t>
      </w:r>
      <w:r w:rsidR="007A48D0">
        <w:rPr>
          <w:rFonts w:ascii="Times New Roman" w:hAnsi="Times New Roman"/>
          <w:sz w:val="24"/>
          <w:szCs w:val="24"/>
        </w:rPr>
        <w:t>Šiai sutarčiai taikoma fiksuoto įkainio kainodara.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33"/>
        <w:gridCol w:w="990"/>
        <w:gridCol w:w="911"/>
        <w:gridCol w:w="1535"/>
        <w:gridCol w:w="1259"/>
      </w:tblGrid>
      <w:tr w:rsidR="0005412D" w:rsidRPr="007A48D0" w14:paraId="26CD49AF" w14:textId="77777777" w:rsidTr="0005412D">
        <w:trPr>
          <w:trHeight w:val="296"/>
        </w:trPr>
        <w:tc>
          <w:tcPr>
            <w:tcW w:w="5070" w:type="dxa"/>
            <w:vAlign w:val="center"/>
          </w:tcPr>
          <w:p w14:paraId="0DD0C5F0" w14:textId="77777777" w:rsidR="0005412D" w:rsidRPr="00C40711" w:rsidRDefault="0005412D" w:rsidP="00C40711">
            <w:pPr>
              <w:spacing w:after="0" w:line="240" w:lineRule="auto"/>
              <w:jc w:val="center"/>
              <w:rPr>
                <w:rFonts w:ascii="Times New Roman" w:eastAsia="Times New Roman" w:hAnsi="Times New Roman"/>
                <w:iCs/>
              </w:rPr>
            </w:pPr>
            <w:r w:rsidRPr="00C40711">
              <w:rPr>
                <w:rFonts w:ascii="Times New Roman" w:eastAsia="Times New Roman" w:hAnsi="Times New Roman"/>
                <w:iCs/>
              </w:rPr>
              <w:t>Pirkimo objektas</w:t>
            </w:r>
          </w:p>
        </w:tc>
        <w:tc>
          <w:tcPr>
            <w:tcW w:w="992" w:type="dxa"/>
            <w:vAlign w:val="center"/>
          </w:tcPr>
          <w:p w14:paraId="1D46336C"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Mato</w:t>
            </w:r>
          </w:p>
          <w:p w14:paraId="292F88A8"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vienetas</w:t>
            </w:r>
          </w:p>
        </w:tc>
        <w:tc>
          <w:tcPr>
            <w:tcW w:w="850" w:type="dxa"/>
            <w:vAlign w:val="center"/>
          </w:tcPr>
          <w:p w14:paraId="1F9A6761"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Kiekis</w:t>
            </w:r>
            <w:r w:rsidR="00FF4842" w:rsidRPr="00FF4842">
              <w:rPr>
                <w:rFonts w:ascii="Times New Roman" w:hAnsi="Times New Roman"/>
                <w:sz w:val="24"/>
                <w:szCs w:val="24"/>
              </w:rPr>
              <w:t>*</w:t>
            </w:r>
          </w:p>
        </w:tc>
        <w:tc>
          <w:tcPr>
            <w:tcW w:w="1560" w:type="dxa"/>
          </w:tcPr>
          <w:p w14:paraId="017CBF9F"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Vieneto įkainis (kaina), EUR su PVM</w:t>
            </w:r>
          </w:p>
        </w:tc>
        <w:tc>
          <w:tcPr>
            <w:tcW w:w="1275" w:type="dxa"/>
            <w:vAlign w:val="center"/>
          </w:tcPr>
          <w:p w14:paraId="29CFDFE6" w14:textId="77777777" w:rsidR="0005412D" w:rsidRPr="00C40711" w:rsidRDefault="0005412D" w:rsidP="00C40711">
            <w:pPr>
              <w:spacing w:after="0" w:line="240" w:lineRule="auto"/>
              <w:jc w:val="center"/>
              <w:rPr>
                <w:rFonts w:ascii="Times New Roman" w:eastAsia="Times New Roman" w:hAnsi="Times New Roman"/>
              </w:rPr>
            </w:pPr>
            <w:r w:rsidRPr="00C40711">
              <w:rPr>
                <w:rFonts w:ascii="Times New Roman" w:eastAsia="Times New Roman" w:hAnsi="Times New Roman"/>
              </w:rPr>
              <w:t>Bendra kaina, EUR</w:t>
            </w:r>
            <w:r w:rsidRPr="00C40711">
              <w:rPr>
                <w:rFonts w:ascii="Times New Roman" w:eastAsia="Times New Roman" w:hAnsi="Times New Roman"/>
                <w:color w:val="FF0000"/>
              </w:rPr>
              <w:t xml:space="preserve"> </w:t>
            </w:r>
            <w:r w:rsidRPr="00C40711">
              <w:rPr>
                <w:rFonts w:ascii="Times New Roman" w:eastAsia="Times New Roman" w:hAnsi="Times New Roman"/>
              </w:rPr>
              <w:t>su PVM</w:t>
            </w:r>
          </w:p>
        </w:tc>
      </w:tr>
      <w:tr w:rsidR="0005412D" w:rsidRPr="007A48D0" w14:paraId="7EC8531A" w14:textId="77777777" w:rsidTr="0005412D">
        <w:trPr>
          <w:trHeight w:val="217"/>
        </w:trPr>
        <w:tc>
          <w:tcPr>
            <w:tcW w:w="5070" w:type="dxa"/>
            <w:vAlign w:val="center"/>
          </w:tcPr>
          <w:p w14:paraId="2C90765C" w14:textId="77777777" w:rsidR="0005412D" w:rsidRPr="00C40711" w:rsidRDefault="0005412D" w:rsidP="0005412D">
            <w:pPr>
              <w:spacing w:after="0" w:line="240" w:lineRule="auto"/>
              <w:jc w:val="center"/>
              <w:rPr>
                <w:rFonts w:ascii="Times New Roman" w:eastAsia="Times New Roman" w:hAnsi="Times New Roman"/>
                <w:iCs/>
                <w:sz w:val="20"/>
                <w:szCs w:val="20"/>
              </w:rPr>
            </w:pPr>
            <w:r w:rsidRPr="00C40711">
              <w:rPr>
                <w:rFonts w:ascii="Times New Roman" w:eastAsia="Times New Roman" w:hAnsi="Times New Roman"/>
                <w:iCs/>
                <w:sz w:val="20"/>
                <w:szCs w:val="20"/>
              </w:rPr>
              <w:t>1</w:t>
            </w:r>
          </w:p>
        </w:tc>
        <w:tc>
          <w:tcPr>
            <w:tcW w:w="992" w:type="dxa"/>
            <w:vAlign w:val="center"/>
          </w:tcPr>
          <w:p w14:paraId="3D1976F5" w14:textId="77777777" w:rsidR="0005412D" w:rsidRPr="00C40711" w:rsidRDefault="0005412D" w:rsidP="0005412D">
            <w:pPr>
              <w:spacing w:after="0" w:line="240" w:lineRule="auto"/>
              <w:jc w:val="center"/>
              <w:rPr>
                <w:rFonts w:ascii="Times New Roman" w:eastAsia="Times New Roman" w:hAnsi="Times New Roman"/>
                <w:sz w:val="20"/>
                <w:szCs w:val="20"/>
              </w:rPr>
            </w:pPr>
            <w:r w:rsidRPr="00C40711">
              <w:rPr>
                <w:rFonts w:ascii="Times New Roman" w:eastAsia="Times New Roman" w:hAnsi="Times New Roman"/>
                <w:sz w:val="20"/>
                <w:szCs w:val="20"/>
              </w:rPr>
              <w:t>2</w:t>
            </w:r>
          </w:p>
        </w:tc>
        <w:tc>
          <w:tcPr>
            <w:tcW w:w="850" w:type="dxa"/>
            <w:vAlign w:val="center"/>
          </w:tcPr>
          <w:p w14:paraId="14F57ACC" w14:textId="77777777" w:rsidR="0005412D" w:rsidRPr="00C40711" w:rsidRDefault="0005412D" w:rsidP="0005412D">
            <w:pPr>
              <w:spacing w:after="0" w:line="240" w:lineRule="auto"/>
              <w:jc w:val="center"/>
              <w:rPr>
                <w:rFonts w:ascii="Times New Roman" w:eastAsia="Times New Roman" w:hAnsi="Times New Roman"/>
                <w:sz w:val="20"/>
                <w:szCs w:val="20"/>
              </w:rPr>
            </w:pPr>
            <w:r w:rsidRPr="00C40711">
              <w:rPr>
                <w:rFonts w:ascii="Times New Roman" w:eastAsia="Times New Roman" w:hAnsi="Times New Roman"/>
                <w:sz w:val="20"/>
                <w:szCs w:val="20"/>
              </w:rPr>
              <w:t>3</w:t>
            </w:r>
          </w:p>
        </w:tc>
        <w:tc>
          <w:tcPr>
            <w:tcW w:w="1560" w:type="dxa"/>
          </w:tcPr>
          <w:p w14:paraId="2874A18D" w14:textId="77777777" w:rsidR="0005412D" w:rsidRPr="00C40711" w:rsidRDefault="0005412D" w:rsidP="0005412D">
            <w:pPr>
              <w:spacing w:after="0" w:line="240" w:lineRule="auto"/>
              <w:jc w:val="center"/>
              <w:rPr>
                <w:rFonts w:ascii="Times New Roman" w:eastAsia="Times New Roman" w:hAnsi="Times New Roman"/>
                <w:sz w:val="20"/>
                <w:szCs w:val="20"/>
              </w:rPr>
            </w:pPr>
            <w:r w:rsidRPr="00C40711">
              <w:rPr>
                <w:rFonts w:ascii="Times New Roman" w:eastAsia="Times New Roman" w:hAnsi="Times New Roman"/>
                <w:sz w:val="20"/>
                <w:szCs w:val="20"/>
              </w:rPr>
              <w:t>4</w:t>
            </w:r>
          </w:p>
        </w:tc>
        <w:tc>
          <w:tcPr>
            <w:tcW w:w="1275" w:type="dxa"/>
            <w:vAlign w:val="center"/>
          </w:tcPr>
          <w:p w14:paraId="1D6675F7" w14:textId="77777777" w:rsidR="0005412D" w:rsidRPr="00C40711" w:rsidRDefault="0005412D" w:rsidP="0005412D">
            <w:pPr>
              <w:spacing w:after="0" w:line="240" w:lineRule="auto"/>
              <w:jc w:val="center"/>
              <w:rPr>
                <w:rFonts w:ascii="Times New Roman" w:eastAsia="Times New Roman" w:hAnsi="Times New Roman"/>
                <w:sz w:val="20"/>
                <w:szCs w:val="20"/>
              </w:rPr>
            </w:pPr>
            <w:r>
              <w:rPr>
                <w:rFonts w:ascii="Times New Roman" w:eastAsia="Times New Roman" w:hAnsi="Times New Roman"/>
                <w:sz w:val="20"/>
                <w:szCs w:val="20"/>
              </w:rPr>
              <w:t>5</w:t>
            </w:r>
          </w:p>
        </w:tc>
      </w:tr>
      <w:tr w:rsidR="0005412D" w:rsidRPr="007A48D0" w14:paraId="4B4EE43D" w14:textId="77777777" w:rsidTr="0005412D">
        <w:tc>
          <w:tcPr>
            <w:tcW w:w="5070" w:type="dxa"/>
          </w:tcPr>
          <w:p w14:paraId="66290C7F" w14:textId="19380A4E" w:rsidR="0005412D" w:rsidRPr="00B23412" w:rsidRDefault="00B23412" w:rsidP="00C40711">
            <w:pPr>
              <w:spacing w:after="0" w:line="240" w:lineRule="auto"/>
              <w:rPr>
                <w:rFonts w:ascii="Times New Roman" w:eastAsia="Times New Roman" w:hAnsi="Times New Roman"/>
                <w:bCs/>
                <w:iCs/>
                <w:sz w:val="24"/>
                <w:szCs w:val="24"/>
              </w:rPr>
            </w:pPr>
            <w:r w:rsidRPr="00B23412">
              <w:rPr>
                <w:rFonts w:ascii="Times New Roman" w:eastAsia="Times New Roman" w:hAnsi="Times New Roman"/>
                <w:bCs/>
                <w:iCs/>
                <w:sz w:val="24"/>
                <w:szCs w:val="24"/>
              </w:rPr>
              <w:t>Žvyro pirkimas Skuodo rajono savivaldybės vietinės reikšmės kelių žvyro dangai pagerinti</w:t>
            </w:r>
          </w:p>
        </w:tc>
        <w:tc>
          <w:tcPr>
            <w:tcW w:w="992" w:type="dxa"/>
          </w:tcPr>
          <w:p w14:paraId="4FD14E4F" w14:textId="77777777" w:rsidR="0005412D" w:rsidRPr="007A48D0" w:rsidRDefault="0005412D" w:rsidP="004E5E02">
            <w:pPr>
              <w:spacing w:after="0" w:line="240" w:lineRule="auto"/>
              <w:jc w:val="center"/>
              <w:rPr>
                <w:rFonts w:ascii="Times New Roman" w:eastAsia="Times New Roman" w:hAnsi="Times New Roman"/>
                <w:sz w:val="24"/>
                <w:szCs w:val="24"/>
              </w:rPr>
            </w:pPr>
            <w:r w:rsidRPr="007A48D0">
              <w:rPr>
                <w:rFonts w:ascii="Times New Roman" w:eastAsia="Lucida Sans Unicode" w:hAnsi="Times New Roman" w:cs="Tahoma"/>
                <w:noProof/>
                <w:color w:val="000000"/>
                <w:sz w:val="24"/>
                <w:szCs w:val="24"/>
              </w:rPr>
              <w:t>kub. m</w:t>
            </w:r>
          </w:p>
        </w:tc>
        <w:tc>
          <w:tcPr>
            <w:tcW w:w="850" w:type="dxa"/>
          </w:tcPr>
          <w:p w14:paraId="2BB6154D" w14:textId="5CF11401" w:rsidR="0005412D" w:rsidRPr="007A48D0" w:rsidRDefault="00EB109F" w:rsidP="004E5E02">
            <w:pPr>
              <w:spacing w:after="0" w:line="240" w:lineRule="auto"/>
              <w:ind w:firstLine="41"/>
              <w:jc w:val="center"/>
              <w:rPr>
                <w:rFonts w:ascii="Times New Roman" w:eastAsia="Times New Roman" w:hAnsi="Times New Roman"/>
                <w:sz w:val="24"/>
                <w:szCs w:val="24"/>
              </w:rPr>
            </w:pPr>
            <w:r>
              <w:rPr>
                <w:rFonts w:ascii="Times New Roman" w:eastAsia="Times New Roman" w:hAnsi="Times New Roman"/>
                <w:sz w:val="24"/>
                <w:szCs w:val="24"/>
              </w:rPr>
              <w:t>3236</w:t>
            </w:r>
          </w:p>
        </w:tc>
        <w:tc>
          <w:tcPr>
            <w:tcW w:w="1560" w:type="dxa"/>
          </w:tcPr>
          <w:p w14:paraId="035BF455" w14:textId="77777777" w:rsidR="0005412D" w:rsidRPr="007A48D0" w:rsidRDefault="0005412D" w:rsidP="004E5E02">
            <w:pPr>
              <w:spacing w:after="0" w:line="240" w:lineRule="auto"/>
              <w:ind w:firstLine="41"/>
              <w:jc w:val="center"/>
              <w:rPr>
                <w:rFonts w:ascii="Times New Roman" w:eastAsia="Times New Roman" w:hAnsi="Times New Roman"/>
                <w:sz w:val="24"/>
                <w:szCs w:val="24"/>
              </w:rPr>
            </w:pPr>
          </w:p>
        </w:tc>
        <w:tc>
          <w:tcPr>
            <w:tcW w:w="1275" w:type="dxa"/>
          </w:tcPr>
          <w:p w14:paraId="79B90DAF" w14:textId="77777777" w:rsidR="0005412D" w:rsidRPr="007A48D0" w:rsidRDefault="0005412D" w:rsidP="004E5E02">
            <w:pPr>
              <w:spacing w:after="0" w:line="240" w:lineRule="auto"/>
              <w:ind w:firstLine="41"/>
              <w:jc w:val="center"/>
              <w:rPr>
                <w:rFonts w:ascii="Times New Roman" w:eastAsia="Times New Roman" w:hAnsi="Times New Roman"/>
                <w:sz w:val="24"/>
                <w:szCs w:val="24"/>
              </w:rPr>
            </w:pPr>
          </w:p>
        </w:tc>
      </w:tr>
    </w:tbl>
    <w:p w14:paraId="6F6BFA82" w14:textId="77777777" w:rsidR="009F4B5C" w:rsidRDefault="003E5AD9" w:rsidP="005B6C74">
      <w:pPr>
        <w:spacing w:after="0" w:line="240" w:lineRule="auto"/>
        <w:ind w:right="34"/>
        <w:jc w:val="both"/>
        <w:rPr>
          <w:rFonts w:ascii="Times New Roman" w:hAnsi="Times New Roman"/>
          <w:sz w:val="24"/>
          <w:szCs w:val="24"/>
        </w:rPr>
      </w:pPr>
      <w:r w:rsidRPr="003F5D4F">
        <w:rPr>
          <w:rFonts w:ascii="Times New Roman" w:hAnsi="Times New Roman"/>
          <w:sz w:val="24"/>
          <w:szCs w:val="24"/>
        </w:rPr>
        <w:tab/>
      </w:r>
    </w:p>
    <w:p w14:paraId="2C96E721" w14:textId="3F96CFDD" w:rsidR="00FF4842" w:rsidRPr="00B23412" w:rsidRDefault="00FF4842" w:rsidP="00B23412">
      <w:pPr>
        <w:spacing w:after="0" w:line="240" w:lineRule="auto"/>
        <w:ind w:right="34" w:firstLine="1296"/>
        <w:jc w:val="both"/>
        <w:rPr>
          <w:rFonts w:ascii="Times New Roman" w:eastAsia="Times New Roman" w:hAnsi="Times New Roman"/>
          <w:sz w:val="24"/>
          <w:szCs w:val="24"/>
          <w:lang w:eastAsia="lt-LT"/>
        </w:rPr>
      </w:pPr>
      <w:r w:rsidRPr="00FF4842">
        <w:rPr>
          <w:rFonts w:ascii="Times New Roman" w:hAnsi="Times New Roman"/>
          <w:sz w:val="24"/>
          <w:szCs w:val="24"/>
        </w:rPr>
        <w:t>*</w:t>
      </w:r>
      <w:r w:rsidR="00D65698" w:rsidRPr="00D65698">
        <w:t xml:space="preserve"> </w:t>
      </w:r>
      <w:r w:rsidR="00D65698" w:rsidRPr="00D65698">
        <w:rPr>
          <w:rFonts w:ascii="Times New Roman" w:hAnsi="Times New Roman"/>
          <w:sz w:val="24"/>
          <w:szCs w:val="24"/>
        </w:rPr>
        <w:t>Kiekis yra preliminarus ir gali keistis. Jeigu perkamo žvyr</w:t>
      </w:r>
      <w:r w:rsidR="007E2B41">
        <w:rPr>
          <w:rFonts w:ascii="Times New Roman" w:hAnsi="Times New Roman"/>
          <w:sz w:val="24"/>
          <w:szCs w:val="24"/>
        </w:rPr>
        <w:t>o pasiūlymo kaina bus mažesnė, P</w:t>
      </w:r>
      <w:r w:rsidR="00D65698" w:rsidRPr="00D65698">
        <w:rPr>
          <w:rFonts w:ascii="Times New Roman" w:hAnsi="Times New Roman"/>
          <w:sz w:val="24"/>
          <w:szCs w:val="24"/>
        </w:rPr>
        <w:t xml:space="preserve">irkėjas perkamo žvyro kiekį sutartyje galės didinti proporcingai kiekvienai seniūnijai iki skirtos </w:t>
      </w:r>
      <w:r w:rsidR="00D65698" w:rsidRPr="00E804C3">
        <w:rPr>
          <w:rFonts w:ascii="Times New Roman" w:hAnsi="Times New Roman"/>
          <w:sz w:val="24"/>
          <w:szCs w:val="24"/>
        </w:rPr>
        <w:t xml:space="preserve">lėšų sumos, kuri </w:t>
      </w:r>
      <w:r w:rsidR="00B556B6" w:rsidRPr="00E804C3">
        <w:rPr>
          <w:rFonts w:ascii="Times New Roman" w:eastAsia="Times New Roman" w:hAnsi="Times New Roman"/>
          <w:sz w:val="24"/>
          <w:szCs w:val="24"/>
          <w:lang w:eastAsia="lt-LT"/>
        </w:rPr>
        <w:t xml:space="preserve">yra </w:t>
      </w:r>
      <w:r w:rsidR="00B23412" w:rsidRPr="00E804C3">
        <w:rPr>
          <w:rFonts w:ascii="Times New Roman" w:eastAsia="Times New Roman" w:hAnsi="Times New Roman"/>
          <w:sz w:val="24"/>
          <w:szCs w:val="24"/>
          <w:lang w:eastAsia="lt-LT"/>
        </w:rPr>
        <w:t>60 000,00 eurų (šešiasdešimt tūkstančių eurų), skaičiuojant</w:t>
      </w:r>
      <w:r w:rsidR="00B23412" w:rsidRPr="00B23412">
        <w:rPr>
          <w:rFonts w:ascii="Times New Roman" w:eastAsia="Times New Roman" w:hAnsi="Times New Roman"/>
          <w:sz w:val="24"/>
          <w:szCs w:val="24"/>
          <w:lang w:eastAsia="lt-LT"/>
        </w:rPr>
        <w:t xml:space="preserve"> su visais mokesčiais ir PVM</w:t>
      </w:r>
      <w:r w:rsidR="009F4B5C">
        <w:rPr>
          <w:rFonts w:ascii="Times New Roman" w:hAnsi="Times New Roman"/>
          <w:sz w:val="24"/>
          <w:szCs w:val="24"/>
        </w:rPr>
        <w:t>.</w:t>
      </w:r>
      <w:r w:rsidR="00D65698">
        <w:rPr>
          <w:rFonts w:ascii="Times New Roman" w:hAnsi="Times New Roman"/>
          <w:sz w:val="24"/>
          <w:szCs w:val="24"/>
        </w:rPr>
        <w:t xml:space="preserve"> Nesant porei</w:t>
      </w:r>
      <w:r w:rsidR="007E2B41">
        <w:rPr>
          <w:rFonts w:ascii="Times New Roman" w:hAnsi="Times New Roman"/>
          <w:sz w:val="24"/>
          <w:szCs w:val="24"/>
        </w:rPr>
        <w:t>kiui P</w:t>
      </w:r>
      <w:r w:rsidR="00D65698">
        <w:rPr>
          <w:rFonts w:ascii="Times New Roman" w:hAnsi="Times New Roman"/>
          <w:sz w:val="24"/>
          <w:szCs w:val="24"/>
        </w:rPr>
        <w:t>irkėjas</w:t>
      </w:r>
      <w:r w:rsidR="00D65698" w:rsidRPr="00D65698">
        <w:rPr>
          <w:rFonts w:ascii="Times New Roman" w:hAnsi="Times New Roman"/>
          <w:sz w:val="24"/>
          <w:szCs w:val="24"/>
        </w:rPr>
        <w:t xml:space="preserve"> perkamo žvyro kiekį galės mažinti iki 30 </w:t>
      </w:r>
      <w:proofErr w:type="spellStart"/>
      <w:r w:rsidR="00D65698" w:rsidRPr="00D65698">
        <w:rPr>
          <w:rFonts w:ascii="Times New Roman" w:hAnsi="Times New Roman"/>
          <w:sz w:val="24"/>
          <w:szCs w:val="24"/>
        </w:rPr>
        <w:t>proc</w:t>
      </w:r>
      <w:proofErr w:type="spellEnd"/>
      <w:r w:rsidR="00D65698" w:rsidRPr="00D65698">
        <w:rPr>
          <w:rFonts w:ascii="Times New Roman" w:hAnsi="Times New Roman"/>
          <w:sz w:val="24"/>
          <w:szCs w:val="24"/>
        </w:rPr>
        <w:t>, atitinkamai sumažinant pirkimo sutarties kainą.</w:t>
      </w:r>
    </w:p>
    <w:p w14:paraId="342DB734" w14:textId="1CDEF219" w:rsidR="003E5AD9" w:rsidRPr="005B6C74" w:rsidRDefault="003E5AD9" w:rsidP="00FF4842">
      <w:pPr>
        <w:spacing w:after="0" w:line="240" w:lineRule="auto"/>
        <w:ind w:right="34" w:firstLine="1296"/>
        <w:jc w:val="both"/>
        <w:rPr>
          <w:rFonts w:ascii="Times New Roman" w:eastAsia="Times New Roman" w:hAnsi="Times New Roman"/>
          <w:sz w:val="24"/>
          <w:szCs w:val="24"/>
        </w:rPr>
      </w:pPr>
      <w:r w:rsidRPr="003F5D4F">
        <w:rPr>
          <w:rFonts w:ascii="Times New Roman" w:hAnsi="Times New Roman"/>
          <w:sz w:val="24"/>
          <w:szCs w:val="24"/>
        </w:rPr>
        <w:t xml:space="preserve">3.2. </w:t>
      </w:r>
      <w:r w:rsidR="005B6C74" w:rsidRPr="005B6C74">
        <w:rPr>
          <w:rFonts w:ascii="Times New Roman" w:eastAsia="Times New Roman" w:hAnsi="Times New Roman"/>
          <w:sz w:val="24"/>
          <w:szCs w:val="20"/>
        </w:rPr>
        <w:t xml:space="preserve">Atsiskaitymo tvarka: </w:t>
      </w:r>
      <w:r w:rsidR="00B556B6">
        <w:rPr>
          <w:rFonts w:ascii="Times New Roman" w:eastAsia="Times New Roman" w:hAnsi="Times New Roman"/>
          <w:sz w:val="24"/>
          <w:szCs w:val="20"/>
        </w:rPr>
        <w:t xml:space="preserve">per 30 </w:t>
      </w:r>
      <w:r w:rsidR="007B3FD3">
        <w:rPr>
          <w:rFonts w:ascii="Times New Roman" w:eastAsia="Times New Roman" w:hAnsi="Times New Roman"/>
          <w:sz w:val="24"/>
          <w:szCs w:val="20"/>
        </w:rPr>
        <w:t xml:space="preserve">kalendorinių </w:t>
      </w:r>
      <w:r w:rsidR="00B556B6">
        <w:rPr>
          <w:rFonts w:ascii="Times New Roman" w:eastAsia="Times New Roman" w:hAnsi="Times New Roman"/>
          <w:sz w:val="24"/>
          <w:szCs w:val="20"/>
        </w:rPr>
        <w:t xml:space="preserve">dienų </w:t>
      </w:r>
      <w:r w:rsidR="007B3FD3">
        <w:rPr>
          <w:rFonts w:ascii="Times New Roman" w:eastAsia="Times New Roman" w:hAnsi="Times New Roman"/>
          <w:sz w:val="24"/>
          <w:szCs w:val="20"/>
        </w:rPr>
        <w:t xml:space="preserve">nuo </w:t>
      </w:r>
      <w:r w:rsidR="005B6C74" w:rsidRPr="005B6C74">
        <w:rPr>
          <w:rFonts w:ascii="Times New Roman" w:eastAsia="Lucida Sans Unicode" w:hAnsi="Times New Roman" w:cs="Tahoma"/>
          <w:noProof/>
          <w:color w:val="000000"/>
          <w:sz w:val="24"/>
          <w:szCs w:val="24"/>
          <w:lang w:eastAsia="lt-LT"/>
        </w:rPr>
        <w:t>sąskait</w:t>
      </w:r>
      <w:r w:rsidR="007B3FD3">
        <w:rPr>
          <w:rFonts w:ascii="Times New Roman" w:eastAsia="Lucida Sans Unicode" w:hAnsi="Times New Roman" w:cs="Tahoma"/>
          <w:noProof/>
          <w:color w:val="000000"/>
          <w:sz w:val="24"/>
          <w:szCs w:val="24"/>
          <w:lang w:eastAsia="lt-LT"/>
        </w:rPr>
        <w:t>os</w:t>
      </w:r>
      <w:r w:rsidR="005B6C74" w:rsidRPr="005B6C74">
        <w:rPr>
          <w:rFonts w:ascii="Times New Roman" w:eastAsia="Lucida Sans Unicode" w:hAnsi="Times New Roman" w:cs="Tahoma"/>
          <w:noProof/>
          <w:color w:val="000000"/>
          <w:sz w:val="24"/>
          <w:szCs w:val="24"/>
          <w:lang w:eastAsia="lt-LT"/>
        </w:rPr>
        <w:t xml:space="preserve"> faktūr</w:t>
      </w:r>
      <w:r w:rsidR="007B3FD3">
        <w:rPr>
          <w:rFonts w:ascii="Times New Roman" w:eastAsia="Lucida Sans Unicode" w:hAnsi="Times New Roman" w:cs="Tahoma"/>
          <w:noProof/>
          <w:color w:val="000000"/>
          <w:sz w:val="24"/>
          <w:szCs w:val="24"/>
          <w:lang w:eastAsia="lt-LT"/>
        </w:rPr>
        <w:t xml:space="preserve">os ir krovinio važtaraščių gavimo dienos. </w:t>
      </w:r>
      <w:r w:rsidR="005B6C74" w:rsidRPr="005B6C74">
        <w:rPr>
          <w:rFonts w:ascii="Times New Roman" w:eastAsia="Lucida Sans Unicode" w:hAnsi="Times New Roman" w:cs="Tahoma"/>
          <w:noProof/>
          <w:color w:val="000000"/>
          <w:sz w:val="24"/>
          <w:szCs w:val="24"/>
        </w:rPr>
        <w:t>Sąskaita faktūra kartu su krovinio važtaraščiais pateikiami iki einamojo mėnesio paskutinės darbo dienos. Sąskaitoje faktūroje turi būti nurodyta seniūnija, atvežto žvyro kiekis, kaina ir suma.</w:t>
      </w:r>
      <w:r w:rsidR="005B6C74" w:rsidRPr="005B6C74">
        <w:rPr>
          <w:rFonts w:ascii="Times New Roman" w:eastAsia="Times New Roman" w:hAnsi="Times New Roman"/>
          <w:sz w:val="24"/>
          <w:szCs w:val="24"/>
        </w:rPr>
        <w:t xml:space="preserve"> Sąskaitą faktūrą pateikti elektroniniu būdu, naudojantis informacinės sistemos </w:t>
      </w:r>
      <w:r w:rsidR="00EB109F">
        <w:rPr>
          <w:rFonts w:ascii="Times New Roman" w:eastAsia="Times New Roman" w:hAnsi="Times New Roman"/>
          <w:sz w:val="24"/>
          <w:szCs w:val="24"/>
        </w:rPr>
        <w:t>SABIS</w:t>
      </w:r>
      <w:r w:rsidR="005B6C74" w:rsidRPr="005B6C74">
        <w:rPr>
          <w:rFonts w:ascii="Times New Roman" w:eastAsia="Times New Roman" w:hAnsi="Times New Roman"/>
          <w:sz w:val="24"/>
          <w:szCs w:val="24"/>
        </w:rPr>
        <w:t xml:space="preserve"> priemonėmis.</w:t>
      </w:r>
    </w:p>
    <w:p w14:paraId="58DA140A" w14:textId="77777777" w:rsidR="003E5AD9" w:rsidRPr="003F5D4F" w:rsidRDefault="003E5AD9" w:rsidP="003F5D4F">
      <w:pPr>
        <w:spacing w:after="0" w:line="240" w:lineRule="auto"/>
        <w:jc w:val="center"/>
        <w:rPr>
          <w:rFonts w:ascii="Times New Roman" w:hAnsi="Times New Roman"/>
          <w:b/>
          <w:sz w:val="24"/>
          <w:szCs w:val="24"/>
        </w:rPr>
      </w:pPr>
    </w:p>
    <w:p w14:paraId="413FAEC8" w14:textId="77777777" w:rsidR="005B6C74" w:rsidRDefault="006B7513" w:rsidP="004E5E02">
      <w:pPr>
        <w:spacing w:after="0" w:line="240" w:lineRule="auto"/>
        <w:jc w:val="center"/>
        <w:rPr>
          <w:rFonts w:ascii="Times New Roman" w:hAnsi="Times New Roman"/>
          <w:b/>
          <w:sz w:val="24"/>
          <w:szCs w:val="24"/>
        </w:rPr>
      </w:pPr>
      <w:r>
        <w:rPr>
          <w:rFonts w:ascii="Times New Roman" w:hAnsi="Times New Roman"/>
          <w:b/>
          <w:sz w:val="24"/>
          <w:szCs w:val="24"/>
        </w:rPr>
        <w:t>IV</w:t>
      </w:r>
      <w:r w:rsidR="003E5AD9" w:rsidRPr="003F5D4F">
        <w:rPr>
          <w:rFonts w:ascii="Times New Roman" w:hAnsi="Times New Roman"/>
          <w:b/>
          <w:sz w:val="24"/>
          <w:szCs w:val="24"/>
        </w:rPr>
        <w:t>. ŠALIŲ ATSAKOMYBĖ</w:t>
      </w:r>
    </w:p>
    <w:p w14:paraId="3190D5B7" w14:textId="77777777" w:rsidR="007B3FD3" w:rsidRPr="003F5D4F" w:rsidRDefault="007B3FD3" w:rsidP="004E5E02">
      <w:pPr>
        <w:spacing w:after="0" w:line="240" w:lineRule="auto"/>
        <w:jc w:val="center"/>
        <w:rPr>
          <w:rFonts w:ascii="Times New Roman" w:hAnsi="Times New Roman"/>
          <w:b/>
          <w:sz w:val="24"/>
          <w:szCs w:val="24"/>
        </w:rPr>
      </w:pPr>
    </w:p>
    <w:p w14:paraId="4320FEC1" w14:textId="77777777" w:rsidR="00F54C12" w:rsidRDefault="003E5AD9" w:rsidP="003F5D4F">
      <w:pPr>
        <w:tabs>
          <w:tab w:val="left" w:pos="1440"/>
        </w:tabs>
        <w:spacing w:after="0" w:line="240" w:lineRule="auto"/>
        <w:jc w:val="both"/>
        <w:rPr>
          <w:rFonts w:ascii="Times New Roman" w:hAnsi="Times New Roman"/>
          <w:sz w:val="24"/>
          <w:szCs w:val="24"/>
        </w:rPr>
      </w:pPr>
      <w:r w:rsidRPr="003F5D4F">
        <w:rPr>
          <w:rFonts w:ascii="Times New Roman" w:hAnsi="Times New Roman"/>
          <w:sz w:val="24"/>
          <w:szCs w:val="24"/>
        </w:rPr>
        <w:tab/>
        <w:t>4.1.</w:t>
      </w:r>
      <w:r w:rsidR="00F54C12">
        <w:rPr>
          <w:rFonts w:ascii="Times New Roman" w:hAnsi="Times New Roman"/>
          <w:sz w:val="24"/>
          <w:szCs w:val="24"/>
        </w:rPr>
        <w:t xml:space="preserve"> </w:t>
      </w:r>
      <w:r w:rsidR="00F54C12" w:rsidRPr="003F5D4F">
        <w:rPr>
          <w:rFonts w:ascii="Times New Roman" w:hAnsi="Times New Roman"/>
          <w:sz w:val="24"/>
          <w:szCs w:val="24"/>
        </w:rPr>
        <w:t>Už mokėjimo terminų pažeidimą Pirkėjas už kiekvieną užd</w:t>
      </w:r>
      <w:r w:rsidR="005B6C74">
        <w:rPr>
          <w:rFonts w:ascii="Times New Roman" w:hAnsi="Times New Roman"/>
          <w:sz w:val="24"/>
          <w:szCs w:val="24"/>
        </w:rPr>
        <w:t>elstą dieną Pardavėjui moka 0,03</w:t>
      </w:r>
      <w:r w:rsidR="00F54C12" w:rsidRPr="003F5D4F">
        <w:rPr>
          <w:rFonts w:ascii="Times New Roman" w:hAnsi="Times New Roman"/>
          <w:sz w:val="24"/>
          <w:szCs w:val="24"/>
        </w:rPr>
        <w:t xml:space="preserve"> proc. dydžio privalomos mokėti sumos delspinigius.</w:t>
      </w:r>
    </w:p>
    <w:p w14:paraId="63DA129E" w14:textId="77777777" w:rsidR="003E5AD9" w:rsidRDefault="00F54C12" w:rsidP="003F5D4F">
      <w:pPr>
        <w:tabs>
          <w:tab w:val="left" w:pos="1440"/>
        </w:tabs>
        <w:spacing w:after="0" w:line="240" w:lineRule="auto"/>
        <w:jc w:val="both"/>
        <w:rPr>
          <w:rFonts w:ascii="Times New Roman" w:hAnsi="Times New Roman"/>
          <w:sz w:val="24"/>
          <w:szCs w:val="24"/>
        </w:rPr>
      </w:pPr>
      <w:r>
        <w:rPr>
          <w:rFonts w:ascii="Times New Roman" w:hAnsi="Times New Roman"/>
          <w:sz w:val="24"/>
          <w:szCs w:val="24"/>
        </w:rPr>
        <w:lastRenderedPageBreak/>
        <w:tab/>
      </w:r>
      <w:r w:rsidR="003E5AD9" w:rsidRPr="003F5D4F">
        <w:rPr>
          <w:rFonts w:ascii="Times New Roman" w:hAnsi="Times New Roman"/>
          <w:sz w:val="24"/>
          <w:szCs w:val="24"/>
        </w:rPr>
        <w:t xml:space="preserve">4.2. </w:t>
      </w:r>
      <w:r w:rsidR="00B21AF7">
        <w:rPr>
          <w:rFonts w:ascii="Times New Roman" w:hAnsi="Times New Roman"/>
          <w:sz w:val="24"/>
          <w:szCs w:val="24"/>
        </w:rPr>
        <w:t>Už žvyro pristatymo</w:t>
      </w:r>
      <w:r w:rsidRPr="003F5D4F">
        <w:rPr>
          <w:rFonts w:ascii="Times New Roman" w:hAnsi="Times New Roman"/>
          <w:sz w:val="24"/>
          <w:szCs w:val="24"/>
        </w:rPr>
        <w:t xml:space="preserve"> terminų pažeidimą Pardavėjas už kiekvieną u</w:t>
      </w:r>
      <w:r w:rsidR="005B6C74">
        <w:rPr>
          <w:rFonts w:ascii="Times New Roman" w:hAnsi="Times New Roman"/>
          <w:sz w:val="24"/>
          <w:szCs w:val="24"/>
        </w:rPr>
        <w:t>ždelstą dieną Pirkėjui moka 0,03</w:t>
      </w:r>
      <w:r w:rsidRPr="003F5D4F">
        <w:rPr>
          <w:rFonts w:ascii="Times New Roman" w:hAnsi="Times New Roman"/>
          <w:sz w:val="24"/>
          <w:szCs w:val="24"/>
        </w:rPr>
        <w:t xml:space="preserve"> proc. dydžio gautos sumos delspinigius.</w:t>
      </w:r>
    </w:p>
    <w:p w14:paraId="400935CE" w14:textId="77777777" w:rsidR="00F54C12" w:rsidRPr="00F54C12" w:rsidRDefault="00F54C12" w:rsidP="00F54C12">
      <w:pPr>
        <w:tabs>
          <w:tab w:val="left" w:pos="1259"/>
        </w:tabs>
        <w:suppressAutoHyphens/>
        <w:spacing w:after="0" w:line="240" w:lineRule="auto"/>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 xml:space="preserve">                        4.3. </w:t>
      </w:r>
      <w:r w:rsidRPr="00F54C12">
        <w:rPr>
          <w:rFonts w:ascii="Times New Roman" w:eastAsia="Times New Roman" w:hAnsi="Times New Roman" w:cs="Arial"/>
          <w:color w:val="000000"/>
          <w:sz w:val="24"/>
          <w:szCs w:val="20"/>
          <w:lang w:eastAsia="ar-SA"/>
        </w:rPr>
        <w:t>Delspinigių sumokėjimas neatleidžia Šalių nuo pagal šią Sutartį prisiimtų įsipareigojimų įvykdymo.</w:t>
      </w:r>
    </w:p>
    <w:p w14:paraId="3C61E3B9" w14:textId="77777777" w:rsidR="00F54C12" w:rsidRPr="00F54C12" w:rsidRDefault="00F54C12" w:rsidP="00F54C12">
      <w:pPr>
        <w:tabs>
          <w:tab w:val="left" w:pos="1259"/>
        </w:tabs>
        <w:suppressAutoHyphens/>
        <w:spacing w:after="0" w:line="240" w:lineRule="auto"/>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ab/>
      </w:r>
      <w:r>
        <w:rPr>
          <w:rFonts w:ascii="Times New Roman" w:eastAsia="Times New Roman" w:hAnsi="Times New Roman" w:cs="Arial"/>
          <w:color w:val="000000"/>
          <w:sz w:val="24"/>
          <w:szCs w:val="20"/>
          <w:lang w:eastAsia="ar-SA"/>
        </w:rPr>
        <w:tab/>
        <w:t xml:space="preserve">   4.4</w:t>
      </w:r>
      <w:r w:rsidRPr="00F54C12">
        <w:rPr>
          <w:rFonts w:ascii="Times New Roman" w:eastAsia="Times New Roman" w:hAnsi="Times New Roman" w:cs="Arial"/>
          <w:color w:val="000000"/>
          <w:sz w:val="24"/>
          <w:szCs w:val="20"/>
          <w:lang w:eastAsia="ar-SA"/>
        </w:rPr>
        <w:t>. Ginčus dėl Sutarties vykdymo Šalys turi spręsti derybose. Jeigu ginčo išspręsti nepavyksta, Šalys ginčą sprendžia Lietuvos Respublikos įstatymų nustatyta tvarka.</w:t>
      </w:r>
    </w:p>
    <w:p w14:paraId="1269F96A" w14:textId="77777777" w:rsidR="003E5AD9" w:rsidRPr="003F5D4F" w:rsidRDefault="00F54C12" w:rsidP="003F5D4F">
      <w:pPr>
        <w:tabs>
          <w:tab w:val="left" w:pos="1440"/>
        </w:tabs>
        <w:spacing w:after="0" w:line="240" w:lineRule="auto"/>
        <w:jc w:val="both"/>
        <w:rPr>
          <w:rFonts w:ascii="Times New Roman" w:hAnsi="Times New Roman"/>
          <w:sz w:val="24"/>
          <w:szCs w:val="24"/>
        </w:rPr>
      </w:pPr>
      <w:r>
        <w:rPr>
          <w:rFonts w:ascii="Times New Roman" w:hAnsi="Times New Roman"/>
          <w:sz w:val="24"/>
          <w:szCs w:val="24"/>
        </w:rPr>
        <w:tab/>
        <w:t xml:space="preserve">4.5. </w:t>
      </w:r>
      <w:r w:rsidRPr="003F5D4F">
        <w:rPr>
          <w:rFonts w:ascii="Times New Roman" w:hAnsi="Times New Roman"/>
          <w:sz w:val="24"/>
          <w:szCs w:val="24"/>
        </w:rPr>
        <w:t>Nei Pardavėjas, nei Pirkėjas neatsakingi už įsipareigojimų neįvykdymą, jeigu tai įvyko atsir</w:t>
      </w:r>
      <w:r w:rsidR="004C4513">
        <w:rPr>
          <w:rFonts w:ascii="Times New Roman" w:hAnsi="Times New Roman"/>
          <w:sz w:val="24"/>
          <w:szCs w:val="24"/>
        </w:rPr>
        <w:t>adus „Force majeure“ aplinkybėm</w:t>
      </w:r>
      <w:r w:rsidRPr="003F5D4F">
        <w:rPr>
          <w:rFonts w:ascii="Times New Roman" w:hAnsi="Times New Roman"/>
          <w:sz w:val="24"/>
          <w:szCs w:val="24"/>
        </w:rPr>
        <w:t>s.</w:t>
      </w:r>
    </w:p>
    <w:p w14:paraId="06921CBF" w14:textId="77777777" w:rsidR="00271DC9" w:rsidRDefault="00271DC9" w:rsidP="00271DC9">
      <w:pPr>
        <w:spacing w:after="0" w:line="240" w:lineRule="auto"/>
        <w:rPr>
          <w:rFonts w:ascii="Times New Roman" w:hAnsi="Times New Roman"/>
          <w:b/>
          <w:sz w:val="24"/>
          <w:szCs w:val="24"/>
        </w:rPr>
      </w:pPr>
    </w:p>
    <w:p w14:paraId="2E657892" w14:textId="77777777" w:rsidR="003B448D" w:rsidRDefault="003B448D" w:rsidP="003B448D">
      <w:pPr>
        <w:suppressAutoHyphens/>
        <w:spacing w:after="40" w:line="240" w:lineRule="auto"/>
        <w:jc w:val="center"/>
        <w:rPr>
          <w:rFonts w:ascii="Times New Roman" w:eastAsia="Arial Unicode MS" w:hAnsi="Times New Roman"/>
          <w:b/>
          <w:color w:val="000000"/>
          <w:sz w:val="24"/>
          <w:szCs w:val="24"/>
          <w:lang w:eastAsia="lt-LT"/>
        </w:rPr>
      </w:pPr>
      <w:r>
        <w:rPr>
          <w:rFonts w:ascii="Times New Roman" w:eastAsia="Arial Unicode MS" w:hAnsi="Times New Roman"/>
          <w:b/>
          <w:color w:val="000000"/>
          <w:sz w:val="24"/>
          <w:szCs w:val="24"/>
          <w:lang w:eastAsia="lt-LT"/>
        </w:rPr>
        <w:t>V</w:t>
      </w:r>
      <w:r w:rsidRPr="003B448D">
        <w:rPr>
          <w:rFonts w:ascii="Times New Roman" w:eastAsia="Arial Unicode MS" w:hAnsi="Times New Roman"/>
          <w:b/>
          <w:color w:val="000000"/>
          <w:sz w:val="24"/>
          <w:szCs w:val="24"/>
          <w:lang w:eastAsia="lt-LT"/>
        </w:rPr>
        <w:t>. ŪKIO SUBJEKTŲ, SUBTIEKĖJŲ, PASITELKIAMŲ SPECIALISTŲ, JŲ KEITIMO IR TIESIOGINIO ATSIKSAITYMO SU JAIS TVARKA</w:t>
      </w:r>
    </w:p>
    <w:p w14:paraId="33B28202" w14:textId="77777777" w:rsidR="007B3FD3" w:rsidRPr="003B448D" w:rsidRDefault="007B3FD3" w:rsidP="003B448D">
      <w:pPr>
        <w:suppressAutoHyphens/>
        <w:spacing w:after="40" w:line="240" w:lineRule="auto"/>
        <w:jc w:val="center"/>
        <w:rPr>
          <w:rFonts w:ascii="Times New Roman" w:eastAsia="Arial Unicode MS" w:hAnsi="Times New Roman"/>
          <w:b/>
          <w:color w:val="000000"/>
          <w:sz w:val="24"/>
          <w:szCs w:val="24"/>
          <w:lang w:eastAsia="lt-LT"/>
        </w:rPr>
      </w:pPr>
    </w:p>
    <w:p w14:paraId="05CF40D3" w14:textId="7C818D19" w:rsidR="003B448D" w:rsidRPr="003B448D" w:rsidRDefault="003B448D" w:rsidP="003B448D">
      <w:pPr>
        <w:tabs>
          <w:tab w:val="left" w:pos="1440"/>
        </w:tabs>
        <w:overflowPunct w:val="0"/>
        <w:autoSpaceDE w:val="0"/>
        <w:autoSpaceDN w:val="0"/>
        <w:adjustRightInd w:val="0"/>
        <w:spacing w:after="0" w:line="240" w:lineRule="auto"/>
        <w:ind w:firstLine="141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.1. Vykdant Sutartį </w:t>
      </w:r>
      <w:r w:rsidR="00EB109F">
        <w:rPr>
          <w:rFonts w:ascii="Times New Roman" w:eastAsia="Times New Roman" w:hAnsi="Times New Roman"/>
          <w:color w:val="000000"/>
          <w:sz w:val="24"/>
          <w:szCs w:val="24"/>
        </w:rPr>
        <w:t>Pardavėjas</w:t>
      </w:r>
      <w:r w:rsidRPr="003B448D">
        <w:rPr>
          <w:rFonts w:ascii="Times New Roman" w:eastAsia="Times New Roman" w:hAnsi="Times New Roman"/>
          <w:color w:val="000000"/>
          <w:sz w:val="24"/>
          <w:szCs w:val="24"/>
        </w:rPr>
        <w:t xml:space="preserve"> numato pasitelkti šiuos Ūkio subjektus, Subtiekėjus, Specialistus (</w:t>
      </w:r>
      <w:proofErr w:type="spellStart"/>
      <w:r w:rsidRPr="003B448D">
        <w:rPr>
          <w:rFonts w:ascii="Times New Roman" w:eastAsia="Times New Roman" w:hAnsi="Times New Roman"/>
          <w:color w:val="000000"/>
          <w:sz w:val="24"/>
          <w:szCs w:val="24"/>
        </w:rPr>
        <w:t>kvazisubtiekėjus</w:t>
      </w:r>
      <w:proofErr w:type="spellEnd"/>
      <w:r w:rsidRPr="003B448D">
        <w:rPr>
          <w:rFonts w:ascii="Times New Roman" w:eastAsia="Times New Roman" w:hAnsi="Times New Roman"/>
          <w:color w:val="000000"/>
          <w:sz w:val="24"/>
          <w:szCs w:val="24"/>
        </w:rPr>
        <w:t>):</w:t>
      </w:r>
      <w:r w:rsidR="00B23412">
        <w:rPr>
          <w:rFonts w:ascii="Times New Roman" w:eastAsia="Times New Roman" w:hAnsi="Times New Roman"/>
          <w:color w:val="000000"/>
          <w:sz w:val="24"/>
          <w:szCs w:val="24"/>
        </w:rPr>
        <w:t xml:space="preserve"> neketina pasitelkti.</w:t>
      </w:r>
    </w:p>
    <w:p w14:paraId="7AF69293" w14:textId="3E56E588" w:rsidR="003B448D" w:rsidRPr="003B448D" w:rsidRDefault="003B448D" w:rsidP="003B448D">
      <w:pPr>
        <w:tabs>
          <w:tab w:val="left" w:pos="1440"/>
        </w:tabs>
        <w:overflowPunct w:val="0"/>
        <w:autoSpaceDE w:val="0"/>
        <w:autoSpaceDN w:val="0"/>
        <w:adjustRightInd w:val="0"/>
        <w:spacing w:after="0" w:line="240" w:lineRule="auto"/>
        <w:ind w:firstLine="141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.2. Sudarius Sutartį, tačiau ne vėliau negu Sutartis pradedama vykdyti, </w:t>
      </w:r>
      <w:r w:rsidR="00EB109F">
        <w:rPr>
          <w:rFonts w:ascii="Times New Roman" w:eastAsia="Times New Roman" w:hAnsi="Times New Roman"/>
          <w:color w:val="000000"/>
          <w:sz w:val="24"/>
          <w:szCs w:val="24"/>
        </w:rPr>
        <w:t>Pardavėjas</w:t>
      </w:r>
      <w:r w:rsidRPr="003B448D">
        <w:rPr>
          <w:rFonts w:ascii="Times New Roman" w:eastAsia="Times New Roman" w:hAnsi="Times New Roman"/>
          <w:color w:val="000000"/>
          <w:sz w:val="24"/>
          <w:szCs w:val="24"/>
        </w:rPr>
        <w:t xml:space="preserve"> įsipareigoja pranešti </w:t>
      </w:r>
      <w:r w:rsidR="00EB109F">
        <w:rPr>
          <w:rFonts w:ascii="Times New Roman" w:eastAsia="Times New Roman" w:hAnsi="Times New Roman"/>
          <w:color w:val="000000"/>
          <w:sz w:val="24"/>
          <w:szCs w:val="24"/>
        </w:rPr>
        <w:t>Pirkėjui</w:t>
      </w:r>
      <w:r w:rsidRPr="003B448D">
        <w:rPr>
          <w:rFonts w:ascii="Times New Roman" w:eastAsia="Times New Roman" w:hAnsi="Times New Roman"/>
          <w:color w:val="000000"/>
          <w:sz w:val="24"/>
          <w:szCs w:val="24"/>
        </w:rPr>
        <w:t xml:space="preserve"> Subtiekėjų pavadinimus, kontaktinius duomenis ir jų atstovus (jeigu ketinama pasitelkti), ir informuoti apie minėtos informacijos pasikeitimus visu Sutarties vykdymo metu, taip pat apie naujus Subtiekėjus kuriuos jis ketina pasitelkti vėliau.</w:t>
      </w:r>
    </w:p>
    <w:p w14:paraId="60620CE2" w14:textId="4062FADF" w:rsidR="003B448D" w:rsidRPr="003B448D" w:rsidRDefault="003B448D" w:rsidP="003B448D">
      <w:pPr>
        <w:tabs>
          <w:tab w:val="left" w:pos="1440"/>
        </w:tabs>
        <w:overflowPunct w:val="0"/>
        <w:autoSpaceDE w:val="0"/>
        <w:autoSpaceDN w:val="0"/>
        <w:adjustRightInd w:val="0"/>
        <w:spacing w:after="0" w:line="240" w:lineRule="auto"/>
        <w:ind w:firstLine="1418"/>
        <w:jc w:val="both"/>
        <w:rPr>
          <w:rFonts w:ascii="Times New Roman" w:eastAsia="Times New Roman" w:hAnsi="Times New Roman"/>
          <w:strike/>
          <w:color w:val="000000"/>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.3. </w:t>
      </w:r>
      <w:r w:rsidR="00EB109F">
        <w:rPr>
          <w:rFonts w:ascii="Times New Roman" w:eastAsia="Times New Roman" w:hAnsi="Times New Roman"/>
          <w:color w:val="000000"/>
          <w:sz w:val="24"/>
          <w:szCs w:val="24"/>
        </w:rPr>
        <w:t>Pardavėjas</w:t>
      </w:r>
      <w:r w:rsidRPr="003B448D">
        <w:rPr>
          <w:rFonts w:ascii="Times New Roman" w:eastAsia="Times New Roman" w:hAnsi="Times New Roman"/>
          <w:color w:val="000000"/>
          <w:sz w:val="24"/>
          <w:szCs w:val="24"/>
        </w:rPr>
        <w:t xml:space="preserve"> turi teisę samdyti Ūkio subjektus ir Specialistus (</w:t>
      </w:r>
      <w:proofErr w:type="spellStart"/>
      <w:r w:rsidRPr="003B448D">
        <w:rPr>
          <w:rFonts w:ascii="Times New Roman" w:eastAsia="Times New Roman" w:hAnsi="Times New Roman"/>
          <w:color w:val="000000"/>
          <w:sz w:val="24"/>
          <w:szCs w:val="24"/>
        </w:rPr>
        <w:t>kvazisubtiekėjus</w:t>
      </w:r>
      <w:proofErr w:type="spellEnd"/>
      <w:r w:rsidRPr="003B448D">
        <w:rPr>
          <w:rFonts w:ascii="Times New Roman" w:eastAsia="Times New Roman" w:hAnsi="Times New Roman"/>
          <w:color w:val="000000"/>
          <w:sz w:val="24"/>
          <w:szCs w:val="24"/>
        </w:rPr>
        <w:t>) tik tuo atveju, jeigu juos nurodė pasiūlymo pateikimo metu</w:t>
      </w:r>
      <w:r w:rsidRPr="003B448D">
        <w:rPr>
          <w:rFonts w:ascii="Times New Roman" w:eastAsia="Times New Roman" w:hAnsi="Times New Roman"/>
          <w:iCs/>
          <w:color w:val="000000"/>
          <w:sz w:val="24"/>
          <w:szCs w:val="24"/>
        </w:rPr>
        <w:t xml:space="preserve"> Prekių</w:t>
      </w:r>
      <w:r w:rsidRPr="003B448D">
        <w:rPr>
          <w:rFonts w:ascii="Times New Roman" w:eastAsia="Times New Roman" w:hAnsi="Times New Roman"/>
          <w:color w:val="000000"/>
          <w:sz w:val="24"/>
          <w:szCs w:val="24"/>
        </w:rPr>
        <w:t xml:space="preserve"> pirkime. </w:t>
      </w:r>
    </w:p>
    <w:p w14:paraId="2C952121" w14:textId="534087B4" w:rsidR="003B448D" w:rsidRPr="003B448D" w:rsidRDefault="003B448D" w:rsidP="003B448D">
      <w:pPr>
        <w:widowControl w:val="0"/>
        <w:tabs>
          <w:tab w:val="left" w:pos="993"/>
          <w:tab w:val="left" w:pos="1440"/>
        </w:tabs>
        <w:overflowPunct w:val="0"/>
        <w:autoSpaceDE w:val="0"/>
        <w:autoSpaceDN w:val="0"/>
        <w:adjustRightInd w:val="0"/>
        <w:spacing w:after="0" w:line="240" w:lineRule="auto"/>
        <w:ind w:firstLine="1418"/>
        <w:jc w:val="both"/>
        <w:rPr>
          <w:rFonts w:ascii="Times New Roman" w:eastAsia="Lucida Sans Unicode" w:hAnsi="Times New Roman"/>
          <w:color w:val="000000"/>
          <w:kern w:val="2"/>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.4. </w:t>
      </w:r>
      <w:r w:rsidR="00EB109F">
        <w:rPr>
          <w:rFonts w:ascii="Times New Roman" w:eastAsia="Lucida Sans Unicode" w:hAnsi="Times New Roman"/>
          <w:color w:val="000000"/>
          <w:kern w:val="2"/>
          <w:sz w:val="24"/>
          <w:szCs w:val="24"/>
        </w:rPr>
        <w:t>Pardavėjas</w:t>
      </w:r>
      <w:r w:rsidRPr="003B448D">
        <w:rPr>
          <w:rFonts w:ascii="Times New Roman" w:eastAsia="Lucida Sans Unicode" w:hAnsi="Times New Roman"/>
          <w:color w:val="000000"/>
          <w:kern w:val="2"/>
          <w:sz w:val="24"/>
          <w:szCs w:val="24"/>
        </w:rPr>
        <w:t>, norėdamas pakeisti vieną Ūkio subjektą, Subtiekėją ir (ar) Specialistą (</w:t>
      </w:r>
      <w:proofErr w:type="spellStart"/>
      <w:r w:rsidRPr="003B448D">
        <w:rPr>
          <w:rFonts w:ascii="Times New Roman" w:eastAsia="Lucida Sans Unicode" w:hAnsi="Times New Roman"/>
          <w:color w:val="000000"/>
          <w:kern w:val="2"/>
          <w:sz w:val="24"/>
          <w:szCs w:val="24"/>
        </w:rPr>
        <w:t>kvazisubtiekėją</w:t>
      </w:r>
      <w:proofErr w:type="spellEnd"/>
      <w:r w:rsidRPr="003B448D">
        <w:rPr>
          <w:rFonts w:ascii="Times New Roman" w:eastAsia="Lucida Sans Unicode" w:hAnsi="Times New Roman"/>
          <w:color w:val="000000"/>
          <w:kern w:val="2"/>
          <w:sz w:val="24"/>
          <w:szCs w:val="24"/>
        </w:rPr>
        <w:t xml:space="preserve">) kitu, privalo apie tai raštu ne vėliau kaip prieš 5 darbo dienas informuoti </w:t>
      </w:r>
      <w:r w:rsidR="00EB109F">
        <w:rPr>
          <w:rFonts w:ascii="Times New Roman" w:eastAsia="Lucida Sans Unicode" w:hAnsi="Times New Roman"/>
          <w:color w:val="000000"/>
          <w:kern w:val="2"/>
          <w:sz w:val="24"/>
          <w:szCs w:val="24"/>
        </w:rPr>
        <w:t>Pirkėją</w:t>
      </w:r>
      <w:r w:rsidRPr="003B448D">
        <w:rPr>
          <w:rFonts w:ascii="Times New Roman" w:eastAsia="Lucida Sans Unicode" w:hAnsi="Times New Roman"/>
          <w:color w:val="000000"/>
          <w:kern w:val="2"/>
          <w:sz w:val="24"/>
          <w:szCs w:val="24"/>
        </w:rPr>
        <w:t>. Jei pirkimo dokumentuose buvo nurodyti kvalifikaciniai reikalavimai Ūkio subjektui ir (ar) Specialistui (</w:t>
      </w:r>
      <w:proofErr w:type="spellStart"/>
      <w:r w:rsidRPr="003B448D">
        <w:rPr>
          <w:rFonts w:ascii="Times New Roman" w:eastAsia="Lucida Sans Unicode" w:hAnsi="Times New Roman"/>
          <w:color w:val="000000"/>
          <w:kern w:val="2"/>
          <w:sz w:val="24"/>
          <w:szCs w:val="24"/>
        </w:rPr>
        <w:t>kvazisubtiekėjui</w:t>
      </w:r>
      <w:proofErr w:type="spellEnd"/>
      <w:r w:rsidRPr="003B448D">
        <w:rPr>
          <w:rFonts w:ascii="Times New Roman" w:eastAsia="Lucida Sans Unicode" w:hAnsi="Times New Roman"/>
          <w:color w:val="000000"/>
          <w:kern w:val="2"/>
          <w:sz w:val="24"/>
          <w:szCs w:val="24"/>
        </w:rPr>
        <w:t xml:space="preserve">) ir jų pašalinimo pagrindai, tuomet </w:t>
      </w:r>
      <w:r w:rsidR="00EB109F">
        <w:rPr>
          <w:rFonts w:ascii="Times New Roman" w:eastAsia="Lucida Sans Unicode" w:hAnsi="Times New Roman"/>
          <w:color w:val="000000"/>
          <w:kern w:val="2"/>
          <w:sz w:val="24"/>
          <w:szCs w:val="24"/>
        </w:rPr>
        <w:t>Pardavėjas</w:t>
      </w:r>
      <w:r w:rsidRPr="003B448D">
        <w:rPr>
          <w:rFonts w:ascii="Times New Roman" w:eastAsia="Lucida Sans Unicode" w:hAnsi="Times New Roman"/>
          <w:color w:val="000000"/>
          <w:kern w:val="2"/>
          <w:sz w:val="24"/>
          <w:szCs w:val="24"/>
        </w:rPr>
        <w:t xml:space="preserve"> pateikia būsimojo Ūkio subjekto ir (ar) Specialisto (</w:t>
      </w:r>
      <w:proofErr w:type="spellStart"/>
      <w:r w:rsidRPr="003B448D">
        <w:rPr>
          <w:rFonts w:ascii="Times New Roman" w:eastAsia="Lucida Sans Unicode" w:hAnsi="Times New Roman"/>
          <w:color w:val="000000"/>
          <w:kern w:val="2"/>
          <w:sz w:val="24"/>
          <w:szCs w:val="24"/>
        </w:rPr>
        <w:t>kvazisubtiekėjo</w:t>
      </w:r>
      <w:proofErr w:type="spellEnd"/>
      <w:r w:rsidRPr="003B448D">
        <w:rPr>
          <w:rFonts w:ascii="Times New Roman" w:eastAsia="Lucida Sans Unicode" w:hAnsi="Times New Roman"/>
          <w:color w:val="000000"/>
          <w:kern w:val="2"/>
          <w:sz w:val="24"/>
          <w:szCs w:val="24"/>
        </w:rPr>
        <w:t xml:space="preserve">) kvalifikaciją pagrindžiančius dokumentus ir dokumentus, įrodančius, kad nėra pašalinimo pagrindų, o </w:t>
      </w:r>
      <w:r w:rsidR="00EB109F">
        <w:rPr>
          <w:rFonts w:ascii="Times New Roman" w:eastAsia="Lucida Sans Unicode" w:hAnsi="Times New Roman"/>
          <w:color w:val="000000"/>
          <w:kern w:val="2"/>
          <w:sz w:val="24"/>
          <w:szCs w:val="24"/>
        </w:rPr>
        <w:t>Pirkėjas</w:t>
      </w:r>
      <w:r w:rsidRPr="003B448D">
        <w:rPr>
          <w:rFonts w:ascii="Times New Roman" w:eastAsia="Lucida Sans Unicode" w:hAnsi="Times New Roman"/>
          <w:color w:val="000000"/>
          <w:kern w:val="2"/>
          <w:sz w:val="24"/>
          <w:szCs w:val="24"/>
        </w:rPr>
        <w:t>, prieš patvirtindamas tokį keitimą, įsitikina, kad būsimas Ūkio subjektas ir (ar) Specialistas (</w:t>
      </w:r>
      <w:proofErr w:type="spellStart"/>
      <w:r w:rsidRPr="003B448D">
        <w:rPr>
          <w:rFonts w:ascii="Times New Roman" w:eastAsia="Lucida Sans Unicode" w:hAnsi="Times New Roman"/>
          <w:color w:val="000000"/>
          <w:kern w:val="2"/>
          <w:sz w:val="24"/>
          <w:szCs w:val="24"/>
        </w:rPr>
        <w:t>kvazisubtiekėjas</w:t>
      </w:r>
      <w:proofErr w:type="spellEnd"/>
      <w:r w:rsidRPr="003B448D">
        <w:rPr>
          <w:rFonts w:ascii="Times New Roman" w:eastAsia="Lucida Sans Unicode" w:hAnsi="Times New Roman"/>
          <w:color w:val="000000"/>
          <w:kern w:val="2"/>
          <w:sz w:val="24"/>
          <w:szCs w:val="24"/>
        </w:rPr>
        <w:t>) juos atitinka ir jų keitimui duoda sutikimą.</w:t>
      </w:r>
    </w:p>
    <w:p w14:paraId="7024BF75" w14:textId="249838A9" w:rsidR="003B448D" w:rsidRPr="003B448D" w:rsidRDefault="003B448D" w:rsidP="003B448D">
      <w:pPr>
        <w:widowControl w:val="0"/>
        <w:tabs>
          <w:tab w:val="left" w:pos="993"/>
          <w:tab w:val="left" w:pos="1440"/>
        </w:tabs>
        <w:overflowPunct w:val="0"/>
        <w:autoSpaceDE w:val="0"/>
        <w:autoSpaceDN w:val="0"/>
        <w:adjustRightInd w:val="0"/>
        <w:spacing w:after="0" w:line="240" w:lineRule="auto"/>
        <w:ind w:firstLine="1418"/>
        <w:jc w:val="both"/>
        <w:rPr>
          <w:rFonts w:ascii="Times New Roman" w:eastAsia="Times New Roman" w:hAnsi="Times New Roman"/>
          <w:strike/>
          <w:color w:val="000000"/>
          <w:sz w:val="24"/>
          <w:szCs w:val="24"/>
        </w:rPr>
      </w:pPr>
      <w:r>
        <w:rPr>
          <w:rFonts w:ascii="Times New Roman" w:eastAsia="Lucida Sans Unicode" w:hAnsi="Times New Roman"/>
          <w:color w:val="000000"/>
          <w:kern w:val="2"/>
          <w:sz w:val="24"/>
          <w:szCs w:val="24"/>
        </w:rPr>
        <w:t>5</w:t>
      </w:r>
      <w:r w:rsidRPr="003B448D">
        <w:rPr>
          <w:rFonts w:ascii="Times New Roman" w:eastAsia="Lucida Sans Unicode" w:hAnsi="Times New Roman"/>
          <w:color w:val="000000"/>
          <w:kern w:val="2"/>
          <w:sz w:val="24"/>
          <w:szCs w:val="24"/>
        </w:rPr>
        <w:t xml:space="preserve">.5. </w:t>
      </w:r>
      <w:r w:rsidR="00EB109F">
        <w:rPr>
          <w:rFonts w:ascii="Times New Roman" w:eastAsia="Times New Roman" w:hAnsi="Times New Roman"/>
          <w:color w:val="000000"/>
          <w:sz w:val="24"/>
          <w:szCs w:val="24"/>
        </w:rPr>
        <w:t>Pirkėjas</w:t>
      </w:r>
      <w:r w:rsidRPr="003B448D">
        <w:rPr>
          <w:rFonts w:ascii="Times New Roman" w:eastAsia="Times New Roman" w:hAnsi="Times New Roman"/>
          <w:color w:val="000000"/>
          <w:sz w:val="24"/>
          <w:szCs w:val="24"/>
        </w:rPr>
        <w:t xml:space="preserve"> kartu su </w:t>
      </w:r>
      <w:r w:rsidR="00EB109F">
        <w:rPr>
          <w:rFonts w:ascii="Times New Roman" w:eastAsia="Times New Roman" w:hAnsi="Times New Roman"/>
          <w:color w:val="000000"/>
          <w:sz w:val="24"/>
          <w:szCs w:val="24"/>
        </w:rPr>
        <w:t>Pardavėju</w:t>
      </w:r>
      <w:r w:rsidRPr="003B448D">
        <w:rPr>
          <w:rFonts w:ascii="Times New Roman" w:eastAsia="Times New Roman" w:hAnsi="Times New Roman"/>
          <w:color w:val="000000"/>
          <w:sz w:val="24"/>
          <w:szCs w:val="24"/>
        </w:rPr>
        <w:t xml:space="preserve"> raštu sudaro susitarimą dėl Ūkio subjektų ir (ar) Specialistų (</w:t>
      </w:r>
      <w:proofErr w:type="spellStart"/>
      <w:r w:rsidRPr="003B448D">
        <w:rPr>
          <w:rFonts w:ascii="Times New Roman" w:eastAsia="Times New Roman" w:hAnsi="Times New Roman"/>
          <w:color w:val="000000"/>
          <w:sz w:val="24"/>
          <w:szCs w:val="24"/>
        </w:rPr>
        <w:t>kvazisubtiekėjų</w:t>
      </w:r>
      <w:proofErr w:type="spellEnd"/>
      <w:r w:rsidRPr="003B448D">
        <w:rPr>
          <w:rFonts w:ascii="Times New Roman" w:eastAsia="Times New Roman" w:hAnsi="Times New Roman"/>
          <w:color w:val="000000"/>
          <w:sz w:val="24"/>
          <w:szCs w:val="24"/>
        </w:rPr>
        <w:t>) keitimo arba naujų Subtiekėjų pasitelkimo.</w:t>
      </w:r>
    </w:p>
    <w:p w14:paraId="4CD1EEDA" w14:textId="6B742DEA" w:rsidR="003B448D" w:rsidRPr="003B448D" w:rsidRDefault="003B448D" w:rsidP="003B448D">
      <w:pPr>
        <w:tabs>
          <w:tab w:val="left" w:pos="1260"/>
          <w:tab w:val="left" w:pos="1496"/>
        </w:tabs>
        <w:overflowPunct w:val="0"/>
        <w:autoSpaceDE w:val="0"/>
        <w:autoSpaceDN w:val="0"/>
        <w:adjustRightInd w:val="0"/>
        <w:spacing w:after="0" w:line="240" w:lineRule="auto"/>
        <w:ind w:firstLine="141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5</w:t>
      </w:r>
      <w:r w:rsidRPr="003B448D">
        <w:rPr>
          <w:rFonts w:ascii="Times New Roman" w:eastAsia="Times New Roman" w:hAnsi="Times New Roman"/>
          <w:color w:val="000000"/>
          <w:sz w:val="24"/>
          <w:szCs w:val="24"/>
        </w:rPr>
        <w:t xml:space="preserve">.6. </w:t>
      </w:r>
      <w:r w:rsidR="00EB109F">
        <w:rPr>
          <w:rFonts w:ascii="Times New Roman" w:eastAsia="Times New Roman" w:hAnsi="Times New Roman"/>
          <w:color w:val="000000"/>
          <w:sz w:val="24"/>
          <w:szCs w:val="24"/>
        </w:rPr>
        <w:t>Pirkėjas</w:t>
      </w:r>
      <w:r w:rsidRPr="003B448D">
        <w:rPr>
          <w:rFonts w:ascii="Times New Roman" w:eastAsia="Times New Roman" w:hAnsi="Times New Roman"/>
          <w:color w:val="000000"/>
          <w:sz w:val="24"/>
          <w:szCs w:val="24"/>
        </w:rPr>
        <w:t xml:space="preserve"> gali tiesiogiai atsiskaityti su Ūkio subjektais ir (ar) Subtiekėjais (-u). Apie tai </w:t>
      </w:r>
      <w:r w:rsidR="00EB109F">
        <w:rPr>
          <w:rFonts w:ascii="Times New Roman" w:eastAsia="Times New Roman" w:hAnsi="Times New Roman"/>
          <w:color w:val="000000"/>
          <w:sz w:val="24"/>
          <w:szCs w:val="24"/>
        </w:rPr>
        <w:t>Pirkėjas</w:t>
      </w:r>
      <w:r w:rsidRPr="003B448D">
        <w:rPr>
          <w:rFonts w:ascii="Times New Roman" w:eastAsia="Times New Roman" w:hAnsi="Times New Roman"/>
          <w:color w:val="000000"/>
          <w:sz w:val="24"/>
          <w:szCs w:val="24"/>
        </w:rPr>
        <w:t xml:space="preserve"> raštu informuoja Ūkio subjektus ir (ar) Subtiekėjus (-ą) per 3 darbo dienas nuo Sutarties pasirašymo dienos. Ūkio subjektams ir (ar) Subtiekėjams (-ui) raštu pateikus prašymą pasinaudoti tiesioginio atsiskaitymo galimybe, sudaroma trišalė sutartis tarp </w:t>
      </w:r>
      <w:r w:rsidR="00EB109F">
        <w:rPr>
          <w:rFonts w:ascii="Times New Roman" w:eastAsia="Times New Roman" w:hAnsi="Times New Roman"/>
          <w:color w:val="000000"/>
          <w:sz w:val="24"/>
          <w:szCs w:val="24"/>
        </w:rPr>
        <w:t>Pirkėjo, Pardavėjo</w:t>
      </w:r>
      <w:r w:rsidRPr="003B448D">
        <w:rPr>
          <w:rFonts w:ascii="Times New Roman" w:eastAsia="Times New Roman" w:hAnsi="Times New Roman"/>
          <w:color w:val="000000"/>
          <w:sz w:val="24"/>
          <w:szCs w:val="24"/>
        </w:rPr>
        <w:t xml:space="preserve"> ir jo Ūkio subjektų ar Subtiekėjų (-o), nustatanti tiesioginio atsiskaitymo su Ūkio subjektais ar Subtiekėjais (-u) tvarką, atsižvelgiant į pirkimo dokumentuose, </w:t>
      </w:r>
      <w:proofErr w:type="spellStart"/>
      <w:r w:rsidRPr="003B448D">
        <w:rPr>
          <w:rFonts w:ascii="Times New Roman" w:eastAsia="Times New Roman" w:hAnsi="Times New Roman"/>
          <w:color w:val="000000"/>
          <w:sz w:val="24"/>
          <w:szCs w:val="24"/>
        </w:rPr>
        <w:t>subtiekimo</w:t>
      </w:r>
      <w:proofErr w:type="spellEnd"/>
      <w:r w:rsidRPr="003B448D">
        <w:rPr>
          <w:rFonts w:ascii="Times New Roman" w:eastAsia="Times New Roman" w:hAnsi="Times New Roman"/>
          <w:color w:val="000000"/>
          <w:sz w:val="24"/>
          <w:szCs w:val="24"/>
        </w:rPr>
        <w:t xml:space="preserve"> sutartyje ir Sutartyje nustatytus reikalavimus. </w:t>
      </w:r>
      <w:r w:rsidR="00EB109F">
        <w:rPr>
          <w:rFonts w:ascii="Times New Roman" w:eastAsia="Times New Roman" w:hAnsi="Times New Roman"/>
          <w:color w:val="000000"/>
          <w:sz w:val="24"/>
          <w:szCs w:val="24"/>
        </w:rPr>
        <w:t>Pirkėjas</w:t>
      </w:r>
      <w:r w:rsidRPr="003B448D">
        <w:rPr>
          <w:rFonts w:ascii="Times New Roman" w:eastAsia="Times New Roman" w:hAnsi="Times New Roman"/>
          <w:color w:val="000000"/>
          <w:sz w:val="24"/>
          <w:szCs w:val="24"/>
        </w:rPr>
        <w:t xml:space="preserve"> turi teisę prieštarauti nepagrįstiems mokėjimams Ūkio subjektams ar Subtiekėjams (-ui) trišalėje sutartyje nustatyta tvarka.</w:t>
      </w:r>
    </w:p>
    <w:p w14:paraId="2CC50B12" w14:textId="77777777" w:rsidR="003B448D" w:rsidRPr="003B448D" w:rsidRDefault="003B448D" w:rsidP="003B448D">
      <w:pPr>
        <w:tabs>
          <w:tab w:val="left" w:pos="709"/>
        </w:tabs>
        <w:overflowPunct w:val="0"/>
        <w:autoSpaceDE w:val="0"/>
        <w:autoSpaceDN w:val="0"/>
        <w:adjustRightInd w:val="0"/>
        <w:spacing w:after="0" w:line="240" w:lineRule="auto"/>
        <w:ind w:left="709" w:hanging="709"/>
        <w:rPr>
          <w:rFonts w:ascii="Times New Roman" w:eastAsia="Times New Roman" w:hAnsi="Times New Roman"/>
          <w:sz w:val="24"/>
          <w:szCs w:val="24"/>
        </w:rPr>
      </w:pPr>
    </w:p>
    <w:p w14:paraId="1E467E45" w14:textId="77777777" w:rsidR="003B448D" w:rsidRDefault="003B448D" w:rsidP="003B448D">
      <w:pPr>
        <w:tabs>
          <w:tab w:val="left" w:pos="567"/>
        </w:tabs>
        <w:overflowPunct w:val="0"/>
        <w:autoSpaceDE w:val="0"/>
        <w:autoSpaceDN w:val="0"/>
        <w:spacing w:after="0" w:line="240" w:lineRule="auto"/>
        <w:ind w:left="709" w:right="-68"/>
        <w:jc w:val="center"/>
        <w:rPr>
          <w:rFonts w:ascii="Times New Roman" w:eastAsia="Times New Roman" w:hAnsi="Times New Roman"/>
          <w:b/>
          <w:sz w:val="24"/>
          <w:szCs w:val="24"/>
        </w:rPr>
      </w:pPr>
      <w:r>
        <w:rPr>
          <w:rFonts w:ascii="Times New Roman" w:eastAsia="Times New Roman" w:hAnsi="Times New Roman"/>
          <w:b/>
          <w:sz w:val="24"/>
          <w:szCs w:val="24"/>
        </w:rPr>
        <w:t>VI</w:t>
      </w:r>
      <w:r w:rsidRPr="003B448D">
        <w:rPr>
          <w:rFonts w:ascii="Times New Roman" w:eastAsia="Times New Roman" w:hAnsi="Times New Roman"/>
          <w:b/>
          <w:sz w:val="24"/>
          <w:szCs w:val="24"/>
        </w:rPr>
        <w:t>. NENUGALIMA JĖGA</w:t>
      </w:r>
    </w:p>
    <w:p w14:paraId="45B45483" w14:textId="77777777" w:rsidR="007B3FD3" w:rsidRPr="003B448D" w:rsidRDefault="007B3FD3" w:rsidP="003B448D">
      <w:pPr>
        <w:tabs>
          <w:tab w:val="left" w:pos="567"/>
        </w:tabs>
        <w:overflowPunct w:val="0"/>
        <w:autoSpaceDE w:val="0"/>
        <w:autoSpaceDN w:val="0"/>
        <w:spacing w:after="0" w:line="240" w:lineRule="auto"/>
        <w:ind w:left="709" w:right="-68"/>
        <w:jc w:val="center"/>
        <w:rPr>
          <w:rFonts w:ascii="Times New Roman" w:eastAsia="Times New Roman" w:hAnsi="Times New Roman"/>
          <w:b/>
          <w:sz w:val="24"/>
          <w:szCs w:val="24"/>
        </w:rPr>
      </w:pPr>
    </w:p>
    <w:p w14:paraId="1166D08C" w14:textId="77777777" w:rsidR="003B448D" w:rsidRPr="003B448D" w:rsidRDefault="003B448D" w:rsidP="003B448D">
      <w:pPr>
        <w:tabs>
          <w:tab w:val="left" w:pos="0"/>
          <w:tab w:val="left" w:pos="1985"/>
        </w:tabs>
        <w:overflowPunct w:val="0"/>
        <w:autoSpaceDE w:val="0"/>
        <w:autoSpaceDN w:val="0"/>
        <w:adjustRightInd w:val="0"/>
        <w:spacing w:after="0" w:line="240" w:lineRule="auto"/>
        <w:contextualSpacing/>
        <w:jc w:val="both"/>
        <w:rPr>
          <w:rFonts w:ascii="Times New Roman" w:eastAsia="Times New Roman" w:hAnsi="Times New Roman"/>
          <w:sz w:val="24"/>
          <w:szCs w:val="24"/>
        </w:rPr>
      </w:pPr>
      <w:r>
        <w:rPr>
          <w:rFonts w:ascii="Times New Roman" w:eastAsia="Times New Roman" w:hAnsi="Times New Roman"/>
          <w:sz w:val="24"/>
          <w:szCs w:val="24"/>
        </w:rPr>
        <w:t xml:space="preserve">                      6.1. </w:t>
      </w:r>
      <w:r w:rsidRPr="003B448D">
        <w:rPr>
          <w:rFonts w:ascii="Times New Roman" w:eastAsia="Times New Roman" w:hAnsi="Times New Roman"/>
          <w:sz w:val="24"/>
          <w:szCs w:val="24"/>
        </w:rPr>
        <w:t>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 Dėl atleidimo nuo atsakomybės esant nenugalimos jėgos (force majeure) aplinkybėms taisyklių patvirtinimo”)</w:t>
      </w:r>
    </w:p>
    <w:p w14:paraId="305B362B" w14:textId="77777777" w:rsidR="003B448D" w:rsidRDefault="003B448D" w:rsidP="003B448D">
      <w:pPr>
        <w:spacing w:after="0" w:line="240" w:lineRule="auto"/>
        <w:rPr>
          <w:rFonts w:ascii="Times New Roman" w:hAnsi="Times New Roman"/>
          <w:b/>
          <w:sz w:val="24"/>
          <w:szCs w:val="24"/>
        </w:rPr>
      </w:pPr>
    </w:p>
    <w:p w14:paraId="2FFA779C" w14:textId="77777777" w:rsidR="00EB109F" w:rsidRDefault="00EB109F" w:rsidP="003B448D">
      <w:pPr>
        <w:spacing w:after="0" w:line="240" w:lineRule="auto"/>
        <w:rPr>
          <w:rFonts w:ascii="Times New Roman" w:hAnsi="Times New Roman"/>
          <w:b/>
          <w:sz w:val="24"/>
          <w:szCs w:val="24"/>
        </w:rPr>
      </w:pPr>
    </w:p>
    <w:p w14:paraId="36CB5CEF" w14:textId="77777777" w:rsidR="00EB109F" w:rsidRDefault="00EB109F" w:rsidP="003B448D">
      <w:pPr>
        <w:spacing w:after="0" w:line="240" w:lineRule="auto"/>
        <w:rPr>
          <w:rFonts w:ascii="Times New Roman" w:hAnsi="Times New Roman"/>
          <w:b/>
          <w:sz w:val="24"/>
          <w:szCs w:val="24"/>
        </w:rPr>
      </w:pPr>
    </w:p>
    <w:p w14:paraId="3639E903" w14:textId="77777777" w:rsidR="005B6C74" w:rsidRDefault="003B448D" w:rsidP="004E5E02">
      <w:pPr>
        <w:spacing w:after="0" w:line="240" w:lineRule="auto"/>
        <w:jc w:val="center"/>
        <w:rPr>
          <w:rFonts w:ascii="Times New Roman" w:hAnsi="Times New Roman"/>
          <w:b/>
          <w:sz w:val="24"/>
          <w:szCs w:val="24"/>
        </w:rPr>
      </w:pPr>
      <w:r>
        <w:rPr>
          <w:rFonts w:ascii="Times New Roman" w:hAnsi="Times New Roman"/>
          <w:b/>
          <w:sz w:val="24"/>
          <w:szCs w:val="24"/>
        </w:rPr>
        <w:lastRenderedPageBreak/>
        <w:t>VII</w:t>
      </w:r>
      <w:r w:rsidR="003E5AD9" w:rsidRPr="003F5D4F">
        <w:rPr>
          <w:rFonts w:ascii="Times New Roman" w:hAnsi="Times New Roman"/>
          <w:b/>
          <w:sz w:val="24"/>
          <w:szCs w:val="24"/>
        </w:rPr>
        <w:t>. KITOS SĄLYGOS</w:t>
      </w:r>
    </w:p>
    <w:p w14:paraId="50449674" w14:textId="77777777" w:rsidR="007B3FD3" w:rsidRPr="004E5E02" w:rsidRDefault="007B3FD3" w:rsidP="004E5E02">
      <w:pPr>
        <w:spacing w:after="0" w:line="240" w:lineRule="auto"/>
        <w:jc w:val="center"/>
        <w:rPr>
          <w:rFonts w:ascii="Times New Roman" w:hAnsi="Times New Roman"/>
          <w:b/>
          <w:sz w:val="24"/>
          <w:szCs w:val="24"/>
        </w:rPr>
      </w:pPr>
    </w:p>
    <w:p w14:paraId="224CBFE3" w14:textId="5ECB3987" w:rsidR="008A527A" w:rsidRPr="00B748BC" w:rsidRDefault="003B448D" w:rsidP="008A527A">
      <w:pPr>
        <w:tabs>
          <w:tab w:val="left" w:pos="1260"/>
          <w:tab w:val="left" w:pos="1440"/>
        </w:tabs>
        <w:snapToGrid w:val="0"/>
        <w:spacing w:after="0" w:line="240" w:lineRule="auto"/>
        <w:ind w:firstLine="1418"/>
        <w:jc w:val="both"/>
        <w:rPr>
          <w:rFonts w:ascii="Times New Roman" w:eastAsia="Times New Roman" w:hAnsi="Times New Roman"/>
          <w:sz w:val="24"/>
          <w:szCs w:val="24"/>
        </w:rPr>
      </w:pPr>
      <w:r w:rsidRPr="00B748BC">
        <w:rPr>
          <w:rFonts w:ascii="Times New Roman" w:eastAsia="Times New Roman" w:hAnsi="Times New Roman"/>
          <w:color w:val="000000"/>
          <w:sz w:val="24"/>
          <w:szCs w:val="24"/>
          <w:lang w:eastAsia="ar-SA"/>
        </w:rPr>
        <w:t>7</w:t>
      </w:r>
      <w:r w:rsidR="005B6C74" w:rsidRPr="00B748BC">
        <w:rPr>
          <w:rFonts w:ascii="Times New Roman" w:eastAsia="Times New Roman" w:hAnsi="Times New Roman"/>
          <w:color w:val="000000"/>
          <w:sz w:val="24"/>
          <w:szCs w:val="24"/>
          <w:lang w:eastAsia="ar-SA"/>
        </w:rPr>
        <w:t>.1.</w:t>
      </w:r>
      <w:r w:rsidR="006B7513" w:rsidRPr="00B748BC">
        <w:rPr>
          <w:rFonts w:ascii="Times New Roman" w:eastAsia="Times New Roman" w:hAnsi="Times New Roman"/>
          <w:color w:val="000000"/>
          <w:sz w:val="24"/>
          <w:szCs w:val="24"/>
          <w:lang w:eastAsia="ar-SA"/>
        </w:rPr>
        <w:t xml:space="preserve"> </w:t>
      </w:r>
      <w:r w:rsidR="00EB109F" w:rsidRPr="00B748BC">
        <w:rPr>
          <w:rFonts w:ascii="Times New Roman" w:eastAsia="Times New Roman" w:hAnsi="Times New Roman"/>
          <w:sz w:val="24"/>
          <w:szCs w:val="24"/>
        </w:rPr>
        <w:t>Pirkėjo</w:t>
      </w:r>
      <w:r w:rsidRPr="00B748BC">
        <w:rPr>
          <w:rFonts w:ascii="Times New Roman" w:eastAsia="Times New Roman" w:hAnsi="Times New Roman"/>
          <w:sz w:val="24"/>
          <w:szCs w:val="24"/>
        </w:rPr>
        <w:t xml:space="preserve"> paskirtas už Sutarties vykdymą atsakingas asmuo  – Statybos</w:t>
      </w:r>
      <w:r w:rsidR="00B23412" w:rsidRPr="00B748BC">
        <w:rPr>
          <w:rFonts w:ascii="Times New Roman" w:eastAsia="Times New Roman" w:hAnsi="Times New Roman"/>
          <w:sz w:val="24"/>
          <w:szCs w:val="24"/>
        </w:rPr>
        <w:t xml:space="preserve"> ir infrastruktūros plėtros </w:t>
      </w:r>
      <w:r w:rsidRPr="00B748BC">
        <w:rPr>
          <w:rFonts w:ascii="Times New Roman" w:eastAsia="Times New Roman" w:hAnsi="Times New Roman"/>
          <w:sz w:val="24"/>
          <w:szCs w:val="24"/>
        </w:rPr>
        <w:t xml:space="preserve">skyriaus </w:t>
      </w:r>
      <w:r w:rsidR="00EB109F" w:rsidRPr="00B748BC">
        <w:rPr>
          <w:rFonts w:ascii="Times New Roman" w:eastAsia="Times New Roman" w:hAnsi="Times New Roman"/>
          <w:sz w:val="24"/>
          <w:szCs w:val="24"/>
        </w:rPr>
        <w:t>vedėjas Vygintas Pitrėnas</w:t>
      </w:r>
      <w:r w:rsidRPr="00B748BC">
        <w:rPr>
          <w:rFonts w:ascii="Times New Roman" w:eastAsia="Times New Roman" w:hAnsi="Times New Roman"/>
          <w:sz w:val="24"/>
          <w:szCs w:val="24"/>
        </w:rPr>
        <w:t xml:space="preserve">, tel. </w:t>
      </w:r>
      <w:r w:rsidR="007B3FD3" w:rsidRPr="00B748BC">
        <w:rPr>
          <w:rFonts w:ascii="Times New Roman" w:eastAsia="Times New Roman" w:hAnsi="Times New Roman"/>
          <w:sz w:val="24"/>
          <w:szCs w:val="24"/>
        </w:rPr>
        <w:t xml:space="preserve">+370 </w:t>
      </w:r>
      <w:r w:rsidRPr="00B748BC">
        <w:rPr>
          <w:rFonts w:ascii="Times New Roman" w:eastAsia="Times New Roman" w:hAnsi="Times New Roman"/>
          <w:sz w:val="24"/>
          <w:szCs w:val="24"/>
        </w:rPr>
        <w:t xml:space="preserve">440 </w:t>
      </w:r>
      <w:r w:rsidR="00EB109F" w:rsidRPr="00B748BC">
        <w:rPr>
          <w:rFonts w:ascii="Times New Roman" w:eastAsia="Times New Roman" w:hAnsi="Times New Roman"/>
          <w:sz w:val="24"/>
          <w:szCs w:val="24"/>
        </w:rPr>
        <w:t>45557</w:t>
      </w:r>
      <w:r w:rsidRPr="00B748BC">
        <w:rPr>
          <w:rFonts w:ascii="Times New Roman" w:eastAsia="Times New Roman" w:hAnsi="Times New Roman"/>
          <w:sz w:val="24"/>
          <w:szCs w:val="24"/>
        </w:rPr>
        <w:t>, el. p.</w:t>
      </w:r>
      <w:r w:rsidR="002B0B50" w:rsidRPr="00B748BC">
        <w:rPr>
          <w:rFonts w:ascii="Times New Roman" w:eastAsia="Times New Roman" w:hAnsi="Times New Roman"/>
          <w:sz w:val="24"/>
          <w:szCs w:val="24"/>
        </w:rPr>
        <w:t xml:space="preserve"> </w:t>
      </w:r>
      <w:hyperlink r:id="rId7" w:history="1">
        <w:r w:rsidR="00B748BC" w:rsidRPr="00B748BC">
          <w:rPr>
            <w:rStyle w:val="Hipersaitas"/>
            <w:rFonts w:ascii="Times New Roman" w:eastAsia="Times New Roman" w:hAnsi="Times New Roman"/>
            <w:color w:val="auto"/>
            <w:sz w:val="24"/>
            <w:szCs w:val="24"/>
            <w:u w:val="none"/>
          </w:rPr>
          <w:t>vygintas.pitrenas@skuodas.lt</w:t>
        </w:r>
      </w:hyperlink>
      <w:r w:rsidR="002B0B50" w:rsidRPr="00B748BC">
        <w:rPr>
          <w:rFonts w:ascii="Times New Roman" w:eastAsia="Times New Roman" w:hAnsi="Times New Roman"/>
          <w:sz w:val="24"/>
          <w:szCs w:val="24"/>
        </w:rPr>
        <w:t>.</w:t>
      </w:r>
      <w:r w:rsidR="008A527A" w:rsidRPr="00B748BC">
        <w:rPr>
          <w:rFonts w:ascii="Times New Roman" w:eastAsia="Times New Roman" w:hAnsi="Times New Roman"/>
          <w:sz w:val="24"/>
          <w:szCs w:val="24"/>
        </w:rPr>
        <w:t xml:space="preserve"> </w:t>
      </w:r>
    </w:p>
    <w:p w14:paraId="2E856C45" w14:textId="4427B4A2" w:rsidR="00B748BC" w:rsidRPr="00E804C3" w:rsidRDefault="00B748BC" w:rsidP="008A527A">
      <w:pPr>
        <w:tabs>
          <w:tab w:val="left" w:pos="1260"/>
          <w:tab w:val="left" w:pos="1440"/>
        </w:tabs>
        <w:snapToGrid w:val="0"/>
        <w:spacing w:after="0" w:line="240" w:lineRule="auto"/>
        <w:ind w:firstLine="1418"/>
        <w:jc w:val="both"/>
        <w:rPr>
          <w:rFonts w:ascii="Times New Roman" w:eastAsia="Times New Roman" w:hAnsi="Times New Roman"/>
          <w:sz w:val="24"/>
          <w:szCs w:val="24"/>
        </w:rPr>
      </w:pPr>
      <w:r w:rsidRPr="00E804C3">
        <w:rPr>
          <w:rFonts w:ascii="Times New Roman" w:hAnsi="Times New Roman"/>
          <w:sz w:val="24"/>
          <w:szCs w:val="24"/>
        </w:rPr>
        <w:t xml:space="preserve">7.2. Pardavėjo paskirtas už sutarties vykdymą atsakingas asmuo – </w:t>
      </w:r>
    </w:p>
    <w:p w14:paraId="0B1320D5" w14:textId="43096664" w:rsidR="00846744" w:rsidRDefault="00F54C12" w:rsidP="00846744">
      <w:pPr>
        <w:tabs>
          <w:tab w:val="left" w:pos="1260"/>
          <w:tab w:val="left" w:pos="1440"/>
        </w:tabs>
        <w:snapToGrid w:val="0"/>
        <w:spacing w:after="0" w:line="240" w:lineRule="auto"/>
        <w:ind w:firstLine="1418"/>
        <w:jc w:val="both"/>
        <w:rPr>
          <w:rFonts w:ascii="Times New Roman" w:hAnsi="Times New Roman"/>
          <w:sz w:val="24"/>
          <w:szCs w:val="24"/>
        </w:rPr>
      </w:pPr>
      <w:r w:rsidRPr="00B748BC">
        <w:rPr>
          <w:rFonts w:ascii="Times New Roman" w:eastAsia="Times New Roman" w:hAnsi="Times New Roman"/>
          <w:sz w:val="24"/>
          <w:szCs w:val="24"/>
          <w:lang w:eastAsia="ar-SA"/>
        </w:rPr>
        <w:tab/>
      </w:r>
      <w:r w:rsidR="003B448D" w:rsidRPr="00B748BC">
        <w:rPr>
          <w:rFonts w:ascii="Times New Roman" w:eastAsia="Times New Roman" w:hAnsi="Times New Roman"/>
          <w:sz w:val="24"/>
          <w:szCs w:val="24"/>
          <w:lang w:eastAsia="ar-SA"/>
        </w:rPr>
        <w:t>7</w:t>
      </w:r>
      <w:r w:rsidR="005B6C74" w:rsidRPr="00B748BC">
        <w:rPr>
          <w:rFonts w:ascii="Times New Roman" w:eastAsia="Times New Roman" w:hAnsi="Times New Roman"/>
          <w:sz w:val="24"/>
          <w:szCs w:val="24"/>
          <w:lang w:eastAsia="ar-SA"/>
        </w:rPr>
        <w:t>.</w:t>
      </w:r>
      <w:r w:rsidR="00B748BC" w:rsidRPr="00B748BC">
        <w:rPr>
          <w:rFonts w:ascii="Times New Roman" w:eastAsia="Times New Roman" w:hAnsi="Times New Roman"/>
          <w:sz w:val="24"/>
          <w:szCs w:val="24"/>
          <w:lang w:eastAsia="ar-SA"/>
        </w:rPr>
        <w:t>3</w:t>
      </w:r>
      <w:r w:rsidRPr="00B748BC">
        <w:rPr>
          <w:rFonts w:ascii="Times New Roman" w:eastAsia="Times New Roman" w:hAnsi="Times New Roman"/>
          <w:sz w:val="24"/>
          <w:szCs w:val="24"/>
          <w:lang w:eastAsia="ar-SA"/>
        </w:rPr>
        <w:t>.</w:t>
      </w:r>
      <w:r w:rsidR="00B21AF7" w:rsidRPr="00B748BC">
        <w:rPr>
          <w:rFonts w:ascii="Times New Roman" w:eastAsia="Times New Roman" w:hAnsi="Times New Roman"/>
          <w:sz w:val="24"/>
          <w:szCs w:val="24"/>
          <w:lang w:eastAsia="ar-SA"/>
        </w:rPr>
        <w:t xml:space="preserve"> </w:t>
      </w:r>
      <w:r w:rsidR="006121B5" w:rsidRPr="008A527A">
        <w:rPr>
          <w:rFonts w:ascii="Times New Roman" w:hAnsi="Times New Roman"/>
          <w:sz w:val="24"/>
          <w:szCs w:val="24"/>
        </w:rPr>
        <w:t xml:space="preserve">Sutartis įsigalioja nuo pasirašymo dienos ir galioja iki visiško įsipareigojimų įvykdymo arba sutarties nutraukimo. </w:t>
      </w:r>
    </w:p>
    <w:p w14:paraId="2A34B99A" w14:textId="44860191" w:rsidR="00846744" w:rsidRPr="00EB109F" w:rsidRDefault="00EB109F" w:rsidP="00EB109F">
      <w:pPr>
        <w:tabs>
          <w:tab w:val="left" w:pos="1440"/>
          <w:tab w:val="left" w:pos="1843"/>
        </w:tabs>
        <w:spacing w:after="0"/>
        <w:jc w:val="both"/>
        <w:rPr>
          <w:rFonts w:ascii="Times New Roman" w:hAnsi="Times New Roman"/>
          <w:color w:val="000000"/>
          <w:sz w:val="24"/>
          <w:szCs w:val="24"/>
        </w:rPr>
      </w:pPr>
      <w:r>
        <w:rPr>
          <w:rFonts w:ascii="Times New Roman" w:hAnsi="Times New Roman"/>
          <w:sz w:val="24"/>
          <w:szCs w:val="24"/>
        </w:rPr>
        <w:tab/>
      </w:r>
      <w:r w:rsidR="00307B67" w:rsidRPr="00602FE9">
        <w:rPr>
          <w:rFonts w:ascii="Times New Roman" w:hAnsi="Times New Roman"/>
          <w:sz w:val="24"/>
          <w:szCs w:val="24"/>
        </w:rPr>
        <w:t>7.</w:t>
      </w:r>
      <w:r w:rsidR="00B748BC">
        <w:rPr>
          <w:rFonts w:ascii="Times New Roman" w:hAnsi="Times New Roman"/>
          <w:sz w:val="24"/>
          <w:szCs w:val="24"/>
        </w:rPr>
        <w:t>4</w:t>
      </w:r>
      <w:r w:rsidR="00307B67" w:rsidRPr="00602FE9">
        <w:rPr>
          <w:rFonts w:ascii="Times New Roman" w:hAnsi="Times New Roman"/>
          <w:sz w:val="24"/>
          <w:szCs w:val="24"/>
        </w:rPr>
        <w:t xml:space="preserve">. </w:t>
      </w:r>
      <w:r w:rsidRPr="00384D68">
        <w:rPr>
          <w:rFonts w:ascii="Times New Roman" w:hAnsi="Times New Roman"/>
          <w:color w:val="000000"/>
          <w:sz w:val="24"/>
          <w:szCs w:val="24"/>
        </w:rPr>
        <w:t xml:space="preserve">Atliekamas žaliasis pirkimas. </w:t>
      </w:r>
      <w:r>
        <w:rPr>
          <w:rFonts w:ascii="Times New Roman" w:hAnsi="Times New Roman"/>
          <w:color w:val="000000"/>
          <w:kern w:val="2"/>
          <w:sz w:val="24"/>
          <w:szCs w:val="24"/>
          <w:shd w:val="clear" w:color="auto" w:fill="FFFFFF"/>
        </w:rPr>
        <w:t>Vykdant sutartį</w:t>
      </w:r>
      <w:r>
        <w:rPr>
          <w:rFonts w:ascii="Times New Roman" w:hAnsi="Times New Roman"/>
          <w:color w:val="000000" w:themeColor="text1"/>
          <w:sz w:val="24"/>
          <w:szCs w:val="24"/>
        </w:rPr>
        <w:t xml:space="preserve"> u</w:t>
      </w:r>
      <w:r w:rsidRPr="00E00A0B">
        <w:rPr>
          <w:rFonts w:ascii="Times New Roman" w:hAnsi="Times New Roman"/>
          <w:color w:val="000000" w:themeColor="text1"/>
          <w:sz w:val="24"/>
          <w:szCs w:val="24"/>
        </w:rPr>
        <w:t xml:space="preserve">žsakymų,  sąskaitų teikimas bei bendravimas tarp </w:t>
      </w:r>
      <w:r>
        <w:rPr>
          <w:rFonts w:ascii="Times New Roman" w:hAnsi="Times New Roman"/>
          <w:color w:val="000000" w:themeColor="text1"/>
          <w:sz w:val="24"/>
          <w:szCs w:val="24"/>
        </w:rPr>
        <w:t>Pardavėjo</w:t>
      </w:r>
      <w:r w:rsidRPr="00E00A0B">
        <w:rPr>
          <w:rFonts w:ascii="Times New Roman" w:hAnsi="Times New Roman"/>
          <w:color w:val="000000" w:themeColor="text1"/>
          <w:sz w:val="24"/>
          <w:szCs w:val="24"/>
        </w:rPr>
        <w:t xml:space="preserve"> ir </w:t>
      </w:r>
      <w:r>
        <w:rPr>
          <w:rFonts w:ascii="Times New Roman" w:hAnsi="Times New Roman"/>
          <w:color w:val="000000" w:themeColor="text1"/>
          <w:sz w:val="24"/>
          <w:szCs w:val="24"/>
        </w:rPr>
        <w:t>Pirkėjo</w:t>
      </w:r>
      <w:r w:rsidRPr="00E00A0B">
        <w:rPr>
          <w:rFonts w:ascii="Times New Roman" w:hAnsi="Times New Roman"/>
          <w:color w:val="000000" w:themeColor="text1"/>
          <w:sz w:val="24"/>
          <w:szCs w:val="24"/>
        </w:rPr>
        <w:t xml:space="preserve"> bus vykdomas tik elektroninėmis   priemonėmis (telef</w:t>
      </w:r>
      <w:r>
        <w:rPr>
          <w:rFonts w:ascii="Times New Roman" w:hAnsi="Times New Roman"/>
          <w:color w:val="000000" w:themeColor="text1"/>
          <w:sz w:val="24"/>
          <w:szCs w:val="24"/>
        </w:rPr>
        <w:t>onu, elektroniniu paštu ar kt.)</w:t>
      </w:r>
      <w:r w:rsidR="00D703E9">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E00A0B">
        <w:rPr>
          <w:rFonts w:ascii="Times New Roman" w:hAnsi="Times New Roman"/>
          <w:color w:val="000000" w:themeColor="text1"/>
          <w:sz w:val="24"/>
          <w:szCs w:val="24"/>
        </w:rPr>
        <w:t>Kita dokumentacija teikiama elektroninėmis priemonėmis (ele</w:t>
      </w:r>
      <w:r>
        <w:rPr>
          <w:rFonts w:ascii="Times New Roman" w:hAnsi="Times New Roman"/>
          <w:color w:val="000000" w:themeColor="text1"/>
          <w:sz w:val="24"/>
          <w:szCs w:val="24"/>
        </w:rPr>
        <w:t>ktroniniu paštu ar kt.). P</w:t>
      </w:r>
      <w:r w:rsidRPr="00E00A0B">
        <w:rPr>
          <w:rFonts w:ascii="Times New Roman" w:hAnsi="Times New Roman"/>
          <w:color w:val="000000" w:themeColor="text1"/>
          <w:sz w:val="24"/>
          <w:szCs w:val="24"/>
        </w:rPr>
        <w:t xml:space="preserve">rekėms pristatyti </w:t>
      </w:r>
      <w:r>
        <w:rPr>
          <w:rFonts w:ascii="Times New Roman" w:hAnsi="Times New Roman"/>
          <w:color w:val="000000" w:themeColor="text1"/>
          <w:sz w:val="24"/>
          <w:szCs w:val="24"/>
        </w:rPr>
        <w:t xml:space="preserve">turi būti </w:t>
      </w:r>
      <w:r w:rsidRPr="00E00A0B">
        <w:rPr>
          <w:rFonts w:ascii="Times New Roman" w:hAnsi="Times New Roman"/>
          <w:color w:val="000000" w:themeColor="text1"/>
          <w:sz w:val="24"/>
          <w:szCs w:val="24"/>
        </w:rPr>
        <w:t>pasirenkamas optimalus maršrutas, prekės pristatomos ne intensyvaus eismo metu.</w:t>
      </w:r>
    </w:p>
    <w:p w14:paraId="1AC09AF4" w14:textId="1345EA82" w:rsidR="008A527A" w:rsidRPr="006B08F0" w:rsidRDefault="003B448D" w:rsidP="00A0727E">
      <w:pPr>
        <w:tabs>
          <w:tab w:val="left" w:pos="1260"/>
          <w:tab w:val="left" w:pos="1440"/>
        </w:tabs>
        <w:snapToGrid w:val="0"/>
        <w:spacing w:after="0" w:line="240" w:lineRule="auto"/>
        <w:ind w:firstLine="1418"/>
        <w:jc w:val="both"/>
        <w:rPr>
          <w:rFonts w:ascii="Times New Roman" w:eastAsia="Times New Roman" w:hAnsi="Times New Roman"/>
          <w:color w:val="000000"/>
          <w:sz w:val="24"/>
          <w:szCs w:val="24"/>
          <w:lang w:eastAsia="ar-SA"/>
        </w:rPr>
      </w:pPr>
      <w:r w:rsidRPr="006B08F0">
        <w:rPr>
          <w:rFonts w:ascii="Times New Roman" w:eastAsia="Times New Roman" w:hAnsi="Times New Roman"/>
          <w:color w:val="000000"/>
          <w:sz w:val="24"/>
          <w:szCs w:val="24"/>
          <w:lang w:eastAsia="ar-SA"/>
        </w:rPr>
        <w:t>7</w:t>
      </w:r>
      <w:r w:rsidR="005B6C74" w:rsidRPr="006B08F0">
        <w:rPr>
          <w:rFonts w:ascii="Times New Roman" w:eastAsia="Times New Roman" w:hAnsi="Times New Roman"/>
          <w:color w:val="000000"/>
          <w:sz w:val="24"/>
          <w:szCs w:val="24"/>
          <w:lang w:eastAsia="ar-SA"/>
        </w:rPr>
        <w:t>.</w:t>
      </w:r>
      <w:r w:rsidR="00B748BC">
        <w:rPr>
          <w:rFonts w:ascii="Times New Roman" w:eastAsia="Times New Roman" w:hAnsi="Times New Roman"/>
          <w:color w:val="000000"/>
          <w:sz w:val="24"/>
          <w:szCs w:val="24"/>
          <w:lang w:eastAsia="ar-SA"/>
        </w:rPr>
        <w:t>5</w:t>
      </w:r>
      <w:r w:rsidR="00F54C12" w:rsidRPr="006B08F0">
        <w:rPr>
          <w:rFonts w:ascii="Times New Roman" w:eastAsia="Times New Roman" w:hAnsi="Times New Roman"/>
          <w:color w:val="000000"/>
          <w:sz w:val="24"/>
          <w:szCs w:val="24"/>
          <w:lang w:eastAsia="ar-SA"/>
        </w:rPr>
        <w:t xml:space="preserve">. </w:t>
      </w:r>
      <w:r w:rsidR="00A13286" w:rsidRPr="006B08F0">
        <w:rPr>
          <w:rFonts w:ascii="Times New Roman" w:eastAsia="Times New Roman" w:hAnsi="Times New Roman"/>
          <w:color w:val="000000"/>
          <w:sz w:val="24"/>
          <w:szCs w:val="24"/>
          <w:lang w:eastAsia="ar-SA"/>
        </w:rPr>
        <w:t>Sutartis gali būti papildoma, keičiama ar nutraukta raštišku Šalių susitarimu.</w:t>
      </w:r>
    </w:p>
    <w:p w14:paraId="398914CC" w14:textId="1389AD19" w:rsidR="002B0B50" w:rsidRDefault="00F54C12" w:rsidP="002B0B50">
      <w:pPr>
        <w:tabs>
          <w:tab w:val="left" w:pos="1259"/>
          <w:tab w:val="left" w:pos="1440"/>
        </w:tabs>
        <w:snapToGrid w:val="0"/>
        <w:spacing w:after="0" w:line="240" w:lineRule="auto"/>
        <w:ind w:firstLine="1418"/>
        <w:jc w:val="both"/>
        <w:rPr>
          <w:rFonts w:ascii="Times New Roman" w:eastAsia="Times New Roman" w:hAnsi="Times New Roman" w:cs="Arial"/>
          <w:color w:val="000000"/>
          <w:sz w:val="24"/>
          <w:szCs w:val="20"/>
          <w:lang w:eastAsia="ar-SA"/>
        </w:rPr>
      </w:pPr>
      <w:r w:rsidRPr="006B08F0">
        <w:rPr>
          <w:rFonts w:ascii="Times New Roman" w:eastAsia="Times New Roman" w:hAnsi="Times New Roman"/>
          <w:color w:val="000000"/>
          <w:sz w:val="24"/>
          <w:szCs w:val="24"/>
          <w:lang w:eastAsia="ar-SA"/>
        </w:rPr>
        <w:tab/>
      </w:r>
      <w:r w:rsidR="003B448D" w:rsidRPr="006B08F0">
        <w:rPr>
          <w:rFonts w:ascii="Times New Roman" w:eastAsia="Times New Roman" w:hAnsi="Times New Roman"/>
          <w:color w:val="000000"/>
          <w:sz w:val="24"/>
          <w:szCs w:val="24"/>
          <w:lang w:eastAsia="ar-SA"/>
        </w:rPr>
        <w:t>7</w:t>
      </w:r>
      <w:r w:rsidR="005B6C74" w:rsidRPr="006B08F0">
        <w:rPr>
          <w:rFonts w:ascii="Times New Roman" w:eastAsia="Times New Roman" w:hAnsi="Times New Roman"/>
          <w:color w:val="000000"/>
          <w:sz w:val="24"/>
          <w:szCs w:val="24"/>
          <w:lang w:eastAsia="ar-SA"/>
        </w:rPr>
        <w:t>.</w:t>
      </w:r>
      <w:r w:rsidR="00B748BC">
        <w:rPr>
          <w:rFonts w:ascii="Times New Roman" w:eastAsia="Times New Roman" w:hAnsi="Times New Roman"/>
          <w:color w:val="000000"/>
          <w:sz w:val="24"/>
          <w:szCs w:val="24"/>
          <w:lang w:eastAsia="ar-SA"/>
        </w:rPr>
        <w:t>6</w:t>
      </w:r>
      <w:r w:rsidRPr="006B08F0">
        <w:rPr>
          <w:rFonts w:ascii="Times New Roman" w:eastAsia="Times New Roman" w:hAnsi="Times New Roman"/>
          <w:color w:val="000000"/>
          <w:sz w:val="24"/>
          <w:szCs w:val="24"/>
          <w:lang w:eastAsia="ar-SA"/>
        </w:rPr>
        <w:t xml:space="preserve">. </w:t>
      </w:r>
      <w:r w:rsidR="00A13286" w:rsidRPr="006B08F0">
        <w:rPr>
          <w:rFonts w:ascii="Times New Roman" w:eastAsia="Times New Roman" w:hAnsi="Times New Roman"/>
          <w:color w:val="000000"/>
          <w:sz w:val="24"/>
          <w:szCs w:val="24"/>
          <w:lang w:eastAsia="ar-SA"/>
        </w:rPr>
        <w:t>Jeigu viena iš Sutarties Šalių atsisako vykdyti arba netinkamai vykdo šios Sutarties sąlygas, kita Šalis turi teisę vienašališkai nutraukti</w:t>
      </w:r>
      <w:r w:rsidR="00A13286" w:rsidRPr="008A527A">
        <w:rPr>
          <w:rFonts w:ascii="Times New Roman" w:eastAsia="Times New Roman" w:hAnsi="Times New Roman"/>
          <w:color w:val="000000"/>
          <w:sz w:val="24"/>
          <w:szCs w:val="24"/>
          <w:lang w:eastAsia="ar-SA"/>
        </w:rPr>
        <w:t xml:space="preserve"> Sutartį apie tai prieš 2 (dvi)  dienas pranešdama kaltajai Šaliai. Šiuo atveju Sutarties  sąlygas atsisakanti</w:t>
      </w:r>
      <w:r w:rsidR="00A13286" w:rsidRPr="00307B67">
        <w:rPr>
          <w:rFonts w:ascii="Times New Roman" w:eastAsia="Times New Roman" w:hAnsi="Times New Roman"/>
          <w:color w:val="000000"/>
          <w:sz w:val="24"/>
          <w:szCs w:val="24"/>
          <w:lang w:eastAsia="ar-SA"/>
        </w:rPr>
        <w:t xml:space="preserve"> vykdyti arba netinkamai jas vykdanti Šalis atlygina kitai Sutarties Šaliai dėl to</w:t>
      </w:r>
      <w:r w:rsidR="00A13286" w:rsidRPr="00F54C12">
        <w:rPr>
          <w:rFonts w:ascii="Times New Roman" w:eastAsia="Times New Roman" w:hAnsi="Times New Roman" w:cs="Arial"/>
          <w:color w:val="000000"/>
          <w:sz w:val="24"/>
          <w:szCs w:val="20"/>
          <w:lang w:eastAsia="ar-SA"/>
        </w:rPr>
        <w:t xml:space="preserve"> patirtus nuostolius.</w:t>
      </w:r>
    </w:p>
    <w:p w14:paraId="2E2114FC" w14:textId="721864C1" w:rsidR="002B0B50" w:rsidRDefault="00F54C12" w:rsidP="002B0B50">
      <w:pPr>
        <w:tabs>
          <w:tab w:val="left" w:pos="1259"/>
          <w:tab w:val="left" w:pos="1440"/>
        </w:tabs>
        <w:snapToGrid w:val="0"/>
        <w:spacing w:after="0" w:line="240" w:lineRule="auto"/>
        <w:ind w:firstLine="1418"/>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ab/>
      </w:r>
      <w:r w:rsidR="003B448D">
        <w:rPr>
          <w:rFonts w:ascii="Times New Roman" w:eastAsia="Times New Roman" w:hAnsi="Times New Roman" w:cs="Arial"/>
          <w:color w:val="000000"/>
          <w:sz w:val="24"/>
          <w:szCs w:val="20"/>
          <w:lang w:eastAsia="ar-SA"/>
        </w:rPr>
        <w:t>7</w:t>
      </w:r>
      <w:r w:rsidR="005B6C74">
        <w:rPr>
          <w:rFonts w:ascii="Times New Roman" w:eastAsia="Times New Roman" w:hAnsi="Times New Roman" w:cs="Arial"/>
          <w:color w:val="000000"/>
          <w:sz w:val="24"/>
          <w:szCs w:val="20"/>
          <w:lang w:eastAsia="ar-SA"/>
        </w:rPr>
        <w:t>.</w:t>
      </w:r>
      <w:r w:rsidR="00B748BC">
        <w:rPr>
          <w:rFonts w:ascii="Times New Roman" w:eastAsia="Times New Roman" w:hAnsi="Times New Roman" w:cs="Arial"/>
          <w:color w:val="000000"/>
          <w:sz w:val="24"/>
          <w:szCs w:val="20"/>
          <w:lang w:eastAsia="ar-SA"/>
        </w:rPr>
        <w:t>7</w:t>
      </w:r>
      <w:r w:rsidRPr="00F54C12">
        <w:rPr>
          <w:rFonts w:ascii="Times New Roman" w:eastAsia="Times New Roman" w:hAnsi="Times New Roman" w:cs="Arial"/>
          <w:color w:val="000000"/>
          <w:sz w:val="24"/>
          <w:szCs w:val="20"/>
          <w:lang w:eastAsia="ar-SA"/>
        </w:rPr>
        <w:t xml:space="preserve">. </w:t>
      </w:r>
      <w:r w:rsidR="00A13286" w:rsidRPr="00F54C12">
        <w:rPr>
          <w:rFonts w:ascii="Times New Roman" w:eastAsia="Times New Roman" w:hAnsi="Times New Roman" w:cs="Arial"/>
          <w:color w:val="000000"/>
          <w:sz w:val="24"/>
          <w:szCs w:val="20"/>
          <w:lang w:eastAsia="ar-SA"/>
        </w:rPr>
        <w:t>Vykdydamos šios Sutarties sąlygas, Šalys vadovaujasi Lietuvos Respublikos įstatymais ir kitais teisės norminiais aktais.</w:t>
      </w:r>
    </w:p>
    <w:p w14:paraId="1ED6B8E5" w14:textId="627C1605" w:rsidR="002B0B50" w:rsidRDefault="00F54C12" w:rsidP="002B0B50">
      <w:pPr>
        <w:tabs>
          <w:tab w:val="left" w:pos="1259"/>
          <w:tab w:val="left" w:pos="1440"/>
        </w:tabs>
        <w:snapToGrid w:val="0"/>
        <w:spacing w:after="0" w:line="240" w:lineRule="auto"/>
        <w:ind w:firstLine="1418"/>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ab/>
      </w:r>
      <w:r w:rsidR="003B448D">
        <w:rPr>
          <w:rFonts w:ascii="Times New Roman" w:eastAsia="Times New Roman" w:hAnsi="Times New Roman" w:cs="Arial"/>
          <w:color w:val="000000"/>
          <w:sz w:val="24"/>
          <w:szCs w:val="20"/>
          <w:lang w:eastAsia="ar-SA"/>
        </w:rPr>
        <w:t>7</w:t>
      </w:r>
      <w:r w:rsidR="005B6C74">
        <w:rPr>
          <w:rFonts w:ascii="Times New Roman" w:eastAsia="Times New Roman" w:hAnsi="Times New Roman" w:cs="Arial"/>
          <w:color w:val="000000"/>
          <w:sz w:val="24"/>
          <w:szCs w:val="20"/>
          <w:lang w:eastAsia="ar-SA"/>
        </w:rPr>
        <w:t>.</w:t>
      </w:r>
      <w:r w:rsidR="00B748BC">
        <w:rPr>
          <w:rFonts w:ascii="Times New Roman" w:eastAsia="Times New Roman" w:hAnsi="Times New Roman" w:cs="Arial"/>
          <w:color w:val="000000"/>
          <w:sz w:val="24"/>
          <w:szCs w:val="20"/>
          <w:lang w:eastAsia="ar-SA"/>
        </w:rPr>
        <w:t>8</w:t>
      </w:r>
      <w:r w:rsidRPr="00F54C12">
        <w:rPr>
          <w:rFonts w:ascii="Times New Roman" w:eastAsia="Times New Roman" w:hAnsi="Times New Roman" w:cs="Arial"/>
          <w:color w:val="000000"/>
          <w:sz w:val="24"/>
          <w:szCs w:val="20"/>
          <w:lang w:eastAsia="ar-SA"/>
        </w:rPr>
        <w:t xml:space="preserve">. </w:t>
      </w:r>
      <w:r w:rsidR="00A13286" w:rsidRPr="00F54C12">
        <w:rPr>
          <w:rFonts w:ascii="Times New Roman" w:eastAsia="Times New Roman" w:hAnsi="Times New Roman" w:cs="Arial"/>
          <w:color w:val="000000"/>
          <w:sz w:val="24"/>
          <w:szCs w:val="20"/>
          <w:lang w:eastAsia="ar-SA"/>
        </w:rPr>
        <w:t>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r w:rsidR="002B0B50">
        <w:rPr>
          <w:rFonts w:ascii="Times New Roman" w:eastAsia="Times New Roman" w:hAnsi="Times New Roman" w:cs="Arial"/>
          <w:color w:val="000000"/>
          <w:sz w:val="24"/>
          <w:szCs w:val="20"/>
          <w:lang w:eastAsia="ar-SA"/>
        </w:rPr>
        <w:t xml:space="preserve"> </w:t>
      </w:r>
    </w:p>
    <w:p w14:paraId="1D82735F" w14:textId="50159B92" w:rsidR="002B0B50" w:rsidRDefault="00523077" w:rsidP="002B0B50">
      <w:pPr>
        <w:tabs>
          <w:tab w:val="left" w:pos="1259"/>
          <w:tab w:val="left" w:pos="1440"/>
        </w:tabs>
        <w:snapToGrid w:val="0"/>
        <w:spacing w:after="0" w:line="240" w:lineRule="auto"/>
        <w:ind w:firstLine="1418"/>
        <w:jc w:val="both"/>
        <w:rPr>
          <w:rFonts w:ascii="Times New Roman" w:eastAsia="Times New Roman" w:hAnsi="Times New Roman" w:cs="Arial"/>
          <w:color w:val="000000"/>
          <w:sz w:val="24"/>
          <w:szCs w:val="20"/>
          <w:lang w:eastAsia="ar-SA"/>
        </w:rPr>
      </w:pPr>
      <w:r>
        <w:rPr>
          <w:rFonts w:ascii="Times New Roman" w:eastAsia="Times New Roman" w:hAnsi="Times New Roman" w:cs="Arial"/>
          <w:color w:val="000000"/>
          <w:sz w:val="24"/>
          <w:szCs w:val="20"/>
          <w:lang w:eastAsia="ar-SA"/>
        </w:rPr>
        <w:tab/>
        <w:t>7.</w:t>
      </w:r>
      <w:r w:rsidR="00B748BC">
        <w:rPr>
          <w:rFonts w:ascii="Times New Roman" w:eastAsia="Times New Roman" w:hAnsi="Times New Roman" w:cs="Arial"/>
          <w:color w:val="000000"/>
          <w:sz w:val="24"/>
          <w:szCs w:val="20"/>
          <w:lang w:eastAsia="ar-SA"/>
        </w:rPr>
        <w:t>9</w:t>
      </w:r>
      <w:r w:rsidR="00A13286">
        <w:rPr>
          <w:rFonts w:ascii="Times New Roman" w:eastAsia="Times New Roman" w:hAnsi="Times New Roman" w:cs="Arial"/>
          <w:color w:val="000000"/>
          <w:sz w:val="24"/>
          <w:szCs w:val="20"/>
          <w:lang w:eastAsia="ar-SA"/>
        </w:rPr>
        <w:t>.</w:t>
      </w:r>
      <w:r w:rsidR="00A13286" w:rsidRPr="00A13286">
        <w:rPr>
          <w:rFonts w:ascii="Times New Roman" w:eastAsia="Times New Roman" w:hAnsi="Times New Roman" w:cs="Arial"/>
          <w:color w:val="000000"/>
          <w:sz w:val="24"/>
          <w:szCs w:val="20"/>
          <w:lang w:eastAsia="ar-SA"/>
        </w:rPr>
        <w:t xml:space="preserve"> </w:t>
      </w:r>
      <w:r w:rsidRPr="00523077">
        <w:rPr>
          <w:rFonts w:ascii="Times New Roman" w:eastAsia="Times New Roman" w:hAnsi="Times New Roman" w:cs="Arial"/>
          <w:color w:val="000000"/>
          <w:sz w:val="24"/>
          <w:szCs w:val="20"/>
          <w:lang w:eastAsia="ar-SA"/>
        </w:rPr>
        <w:t>Šalys sutaria, kad Sutartis pasirašoma elektroniniais parašais vienu egzemplioriu</w:t>
      </w:r>
      <w:r w:rsidR="00EB109F">
        <w:rPr>
          <w:rFonts w:ascii="Times New Roman" w:eastAsia="Times New Roman" w:hAnsi="Times New Roman" w:cs="Arial"/>
          <w:color w:val="000000"/>
          <w:sz w:val="24"/>
          <w:szCs w:val="20"/>
          <w:lang w:eastAsia="ar-SA"/>
        </w:rPr>
        <w:t>mi</w:t>
      </w:r>
      <w:r w:rsidRPr="00523077">
        <w:rPr>
          <w:rFonts w:ascii="Times New Roman" w:eastAsia="Times New Roman" w:hAnsi="Times New Roman" w:cs="Arial"/>
          <w:color w:val="000000"/>
          <w:sz w:val="24"/>
          <w:szCs w:val="20"/>
          <w:lang w:eastAsia="ar-SA"/>
        </w:rPr>
        <w:t xml:space="preserve"> turinčiu juridinę galią.</w:t>
      </w:r>
      <w:r w:rsidR="002B0B50">
        <w:rPr>
          <w:rFonts w:ascii="Times New Roman" w:eastAsia="Times New Roman" w:hAnsi="Times New Roman" w:cs="Arial"/>
          <w:color w:val="000000"/>
          <w:sz w:val="24"/>
          <w:szCs w:val="20"/>
          <w:lang w:eastAsia="ar-SA"/>
        </w:rPr>
        <w:t xml:space="preserve"> </w:t>
      </w:r>
    </w:p>
    <w:p w14:paraId="050AAED8" w14:textId="41ADBBD5" w:rsidR="002C691E" w:rsidRDefault="00523077" w:rsidP="002C691E">
      <w:pPr>
        <w:tabs>
          <w:tab w:val="left" w:pos="1259"/>
          <w:tab w:val="left" w:pos="1440"/>
        </w:tabs>
        <w:snapToGrid w:val="0"/>
        <w:spacing w:after="0" w:line="240" w:lineRule="auto"/>
        <w:ind w:firstLine="1418"/>
        <w:jc w:val="both"/>
        <w:rPr>
          <w:rFonts w:ascii="Times New Roman" w:hAnsi="Times New Roman"/>
          <w:sz w:val="24"/>
          <w:szCs w:val="24"/>
        </w:rPr>
      </w:pPr>
      <w:r>
        <w:rPr>
          <w:rFonts w:ascii="Times New Roman" w:eastAsia="Times New Roman" w:hAnsi="Times New Roman" w:cs="Arial"/>
          <w:color w:val="000000"/>
          <w:sz w:val="24"/>
          <w:szCs w:val="20"/>
          <w:lang w:eastAsia="ar-SA"/>
        </w:rPr>
        <w:tab/>
      </w:r>
      <w:r w:rsidR="002C691E">
        <w:rPr>
          <w:rFonts w:ascii="Times New Roman" w:eastAsia="Times New Roman" w:hAnsi="Times New Roman" w:cs="Arial"/>
          <w:color w:val="000000"/>
          <w:sz w:val="24"/>
          <w:szCs w:val="20"/>
          <w:lang w:eastAsia="ar-SA"/>
        </w:rPr>
        <w:t>7</w:t>
      </w:r>
      <w:r w:rsidR="002C691E" w:rsidRPr="00523077">
        <w:rPr>
          <w:rFonts w:ascii="Times New Roman" w:eastAsia="Times New Roman" w:hAnsi="Times New Roman" w:cs="Arial"/>
          <w:color w:val="000000"/>
          <w:sz w:val="24"/>
          <w:szCs w:val="20"/>
          <w:lang w:eastAsia="ar-SA"/>
        </w:rPr>
        <w:t>.</w:t>
      </w:r>
      <w:r w:rsidR="00B748BC">
        <w:rPr>
          <w:rFonts w:ascii="Times New Roman" w:eastAsia="Times New Roman" w:hAnsi="Times New Roman" w:cs="Arial"/>
          <w:color w:val="000000"/>
          <w:sz w:val="24"/>
          <w:szCs w:val="20"/>
          <w:lang w:eastAsia="ar-SA"/>
        </w:rPr>
        <w:t>10</w:t>
      </w:r>
      <w:r w:rsidR="002C691E" w:rsidRPr="00523077">
        <w:rPr>
          <w:rFonts w:ascii="Times New Roman" w:eastAsia="Times New Roman" w:hAnsi="Times New Roman" w:cs="Arial"/>
          <w:color w:val="000000"/>
          <w:sz w:val="24"/>
          <w:szCs w:val="20"/>
          <w:lang w:eastAsia="ar-SA"/>
        </w:rPr>
        <w:t xml:space="preserve">. </w:t>
      </w:r>
      <w:r w:rsidR="002C691E" w:rsidRPr="00F7512B">
        <w:rPr>
          <w:rFonts w:ascii="Times New Roman" w:hAnsi="Times New Roman"/>
          <w:sz w:val="24"/>
          <w:szCs w:val="24"/>
        </w:rPr>
        <w:t>Sutarties priedas yra neatskiriama Sutarties dalis:</w:t>
      </w:r>
    </w:p>
    <w:p w14:paraId="05E25583" w14:textId="1A56D946" w:rsidR="002C691E" w:rsidRPr="00F7512B" w:rsidRDefault="002C691E" w:rsidP="002C691E">
      <w:pPr>
        <w:tabs>
          <w:tab w:val="left" w:pos="1259"/>
          <w:tab w:val="left" w:pos="1440"/>
        </w:tabs>
        <w:snapToGrid w:val="0"/>
        <w:spacing w:after="0" w:line="240" w:lineRule="auto"/>
        <w:ind w:firstLine="1418"/>
        <w:jc w:val="both"/>
        <w:rPr>
          <w:rFonts w:ascii="Times New Roman" w:hAnsi="Times New Roman"/>
          <w:sz w:val="24"/>
          <w:szCs w:val="24"/>
        </w:rPr>
      </w:pPr>
      <w:r>
        <w:rPr>
          <w:rFonts w:ascii="Times New Roman" w:hAnsi="Times New Roman"/>
          <w:sz w:val="24"/>
          <w:szCs w:val="24"/>
        </w:rPr>
        <w:t>7.</w:t>
      </w:r>
      <w:r w:rsidR="00B748BC">
        <w:rPr>
          <w:rFonts w:ascii="Times New Roman" w:hAnsi="Times New Roman"/>
          <w:sz w:val="24"/>
          <w:szCs w:val="24"/>
        </w:rPr>
        <w:t>10</w:t>
      </w:r>
      <w:r>
        <w:rPr>
          <w:rFonts w:ascii="Times New Roman" w:hAnsi="Times New Roman"/>
          <w:sz w:val="24"/>
          <w:szCs w:val="24"/>
        </w:rPr>
        <w:t>.1. Priedas ,,Techninė specifikacija“.</w:t>
      </w:r>
    </w:p>
    <w:p w14:paraId="1A74582F" w14:textId="56F7292D" w:rsidR="00F54C12" w:rsidRDefault="00F54C12" w:rsidP="002C691E">
      <w:pPr>
        <w:tabs>
          <w:tab w:val="left" w:pos="1259"/>
          <w:tab w:val="left" w:pos="1418"/>
        </w:tabs>
        <w:snapToGrid w:val="0"/>
        <w:spacing w:after="0" w:line="240" w:lineRule="auto"/>
        <w:ind w:firstLine="1418"/>
        <w:jc w:val="both"/>
        <w:rPr>
          <w:rFonts w:ascii="Times New Roman" w:hAnsi="Times New Roman"/>
          <w:sz w:val="24"/>
          <w:szCs w:val="24"/>
        </w:rPr>
      </w:pPr>
    </w:p>
    <w:p w14:paraId="7C67CBFA" w14:textId="77777777" w:rsidR="003E5AD9" w:rsidRDefault="00A13286" w:rsidP="00271DC9">
      <w:pPr>
        <w:spacing w:after="0" w:line="240" w:lineRule="auto"/>
        <w:jc w:val="center"/>
        <w:rPr>
          <w:rFonts w:ascii="Times New Roman" w:hAnsi="Times New Roman"/>
          <w:b/>
          <w:sz w:val="24"/>
          <w:szCs w:val="24"/>
        </w:rPr>
      </w:pPr>
      <w:r>
        <w:rPr>
          <w:rFonts w:ascii="Times New Roman" w:hAnsi="Times New Roman"/>
          <w:b/>
          <w:sz w:val="24"/>
          <w:szCs w:val="24"/>
        </w:rPr>
        <w:t>6</w:t>
      </w:r>
      <w:r w:rsidR="003E5AD9" w:rsidRPr="003F5D4F">
        <w:rPr>
          <w:rFonts w:ascii="Times New Roman" w:hAnsi="Times New Roman"/>
          <w:b/>
          <w:sz w:val="24"/>
          <w:szCs w:val="24"/>
        </w:rPr>
        <w:t>. ŠALIŲ ADRESAI IR REKVIZITAI</w:t>
      </w:r>
    </w:p>
    <w:p w14:paraId="35092BE9" w14:textId="77777777" w:rsidR="00192284" w:rsidRPr="00271DC9" w:rsidRDefault="00192284" w:rsidP="00271DC9">
      <w:pPr>
        <w:spacing w:after="0" w:line="240" w:lineRule="auto"/>
        <w:jc w:val="center"/>
        <w:rPr>
          <w:rFonts w:ascii="Times New Roman" w:hAnsi="Times New Roman"/>
          <w:b/>
          <w:sz w:val="24"/>
          <w:szCs w:val="24"/>
        </w:rPr>
      </w:pPr>
    </w:p>
    <w:p w14:paraId="3BE64750" w14:textId="77777777" w:rsidR="003E5AD9" w:rsidRPr="003F5D4F" w:rsidRDefault="003E5AD9" w:rsidP="003F5D4F">
      <w:pPr>
        <w:spacing w:after="0" w:line="240" w:lineRule="auto"/>
        <w:rPr>
          <w:rFonts w:ascii="Times New Roman" w:hAnsi="Times New Roman"/>
          <w:sz w:val="24"/>
          <w:szCs w:val="24"/>
        </w:rPr>
      </w:pPr>
      <w:r w:rsidRPr="003F5D4F">
        <w:rPr>
          <w:rFonts w:ascii="Times New Roman" w:hAnsi="Times New Roman"/>
          <w:b/>
          <w:sz w:val="24"/>
          <w:szCs w:val="24"/>
        </w:rPr>
        <w:t>PIRKĖJAS</w:t>
      </w:r>
      <w:r w:rsidRPr="003F5D4F">
        <w:rPr>
          <w:rFonts w:ascii="Times New Roman" w:hAnsi="Times New Roman"/>
          <w:sz w:val="24"/>
          <w:szCs w:val="24"/>
        </w:rPr>
        <w:tab/>
      </w:r>
      <w:r w:rsidRPr="003F5D4F">
        <w:rPr>
          <w:rFonts w:ascii="Times New Roman" w:hAnsi="Times New Roman"/>
          <w:sz w:val="24"/>
          <w:szCs w:val="24"/>
        </w:rPr>
        <w:tab/>
      </w:r>
      <w:r w:rsidRPr="003F5D4F">
        <w:rPr>
          <w:rFonts w:ascii="Times New Roman" w:hAnsi="Times New Roman"/>
          <w:sz w:val="24"/>
          <w:szCs w:val="24"/>
        </w:rPr>
        <w:tab/>
      </w:r>
      <w:r w:rsidRPr="003F5D4F">
        <w:rPr>
          <w:rFonts w:ascii="Times New Roman" w:hAnsi="Times New Roman"/>
          <w:sz w:val="24"/>
          <w:szCs w:val="24"/>
        </w:rPr>
        <w:tab/>
      </w:r>
      <w:r w:rsidRPr="003F5D4F">
        <w:rPr>
          <w:rFonts w:ascii="Times New Roman" w:hAnsi="Times New Roman"/>
          <w:b/>
          <w:sz w:val="24"/>
          <w:szCs w:val="24"/>
        </w:rPr>
        <w:t>PARDAVĖJAS</w:t>
      </w:r>
    </w:p>
    <w:p w14:paraId="36FC299C" w14:textId="77777777" w:rsidR="002B0B50" w:rsidRPr="002B0B50" w:rsidRDefault="002B0B50" w:rsidP="002B0B50">
      <w:pPr>
        <w:spacing w:after="0" w:line="240" w:lineRule="auto"/>
        <w:jc w:val="both"/>
        <w:rPr>
          <w:rFonts w:ascii="Times New Roman" w:hAnsi="Times New Roman"/>
          <w:b/>
          <w:bCs/>
          <w:sz w:val="24"/>
          <w:szCs w:val="24"/>
        </w:rPr>
      </w:pPr>
      <w:r w:rsidRPr="002B0B50">
        <w:rPr>
          <w:rFonts w:ascii="Times New Roman" w:hAnsi="Times New Roman"/>
          <w:b/>
          <w:bCs/>
          <w:sz w:val="24"/>
          <w:szCs w:val="24"/>
        </w:rPr>
        <w:t>Skuodo rajono savivaldybės administracija</w:t>
      </w:r>
    </w:p>
    <w:p w14:paraId="02D51FD1" w14:textId="77777777" w:rsidR="002B0B50" w:rsidRPr="002B0B50" w:rsidRDefault="002B0B50" w:rsidP="002B0B50">
      <w:pPr>
        <w:spacing w:after="0" w:line="240" w:lineRule="auto"/>
        <w:jc w:val="both"/>
        <w:rPr>
          <w:rFonts w:ascii="Times New Roman" w:hAnsi="Times New Roman"/>
          <w:sz w:val="24"/>
          <w:szCs w:val="24"/>
        </w:rPr>
      </w:pPr>
      <w:r w:rsidRPr="002B0B50">
        <w:rPr>
          <w:rFonts w:ascii="Times New Roman" w:hAnsi="Times New Roman"/>
          <w:sz w:val="24"/>
          <w:szCs w:val="24"/>
        </w:rPr>
        <w:t xml:space="preserve">Vilniaus g. 13, 98112 Skuodas </w:t>
      </w:r>
    </w:p>
    <w:p w14:paraId="453235BF" w14:textId="77777777" w:rsidR="002B0B50" w:rsidRPr="002B0B50" w:rsidRDefault="002B0B50" w:rsidP="002B0B50">
      <w:pPr>
        <w:spacing w:after="0" w:line="240" w:lineRule="auto"/>
        <w:jc w:val="both"/>
        <w:rPr>
          <w:rFonts w:ascii="Times New Roman" w:hAnsi="Times New Roman"/>
          <w:sz w:val="24"/>
          <w:szCs w:val="24"/>
        </w:rPr>
      </w:pPr>
      <w:r w:rsidRPr="002B0B50">
        <w:rPr>
          <w:rFonts w:ascii="Times New Roman" w:hAnsi="Times New Roman"/>
          <w:sz w:val="24"/>
          <w:szCs w:val="24"/>
        </w:rPr>
        <w:t>Įstaigos kodas 188751834</w:t>
      </w:r>
    </w:p>
    <w:p w14:paraId="3244A94C" w14:textId="77777777" w:rsidR="002B0B50" w:rsidRPr="002B0B50" w:rsidRDefault="002B0B50" w:rsidP="002B0B50">
      <w:pPr>
        <w:spacing w:after="0" w:line="240" w:lineRule="auto"/>
        <w:jc w:val="both"/>
        <w:rPr>
          <w:rFonts w:ascii="Times New Roman" w:hAnsi="Times New Roman"/>
          <w:sz w:val="24"/>
          <w:szCs w:val="24"/>
        </w:rPr>
      </w:pPr>
      <w:r w:rsidRPr="002B0B50">
        <w:rPr>
          <w:rFonts w:ascii="Times New Roman" w:hAnsi="Times New Roman"/>
          <w:sz w:val="24"/>
          <w:szCs w:val="24"/>
        </w:rPr>
        <w:t>PVM mokėtojo kodas Ne PVM mokėtojas</w:t>
      </w:r>
    </w:p>
    <w:p w14:paraId="0F1F88FA" w14:textId="77777777" w:rsidR="002B0B50" w:rsidRPr="002B0B50" w:rsidRDefault="002B0B50" w:rsidP="002B0B50">
      <w:pPr>
        <w:tabs>
          <w:tab w:val="left" w:pos="720"/>
        </w:tabs>
        <w:spacing w:after="0" w:line="240" w:lineRule="auto"/>
        <w:jc w:val="both"/>
        <w:rPr>
          <w:rFonts w:ascii="Times New Roman" w:hAnsi="Times New Roman"/>
          <w:sz w:val="24"/>
          <w:szCs w:val="24"/>
        </w:rPr>
      </w:pPr>
      <w:r w:rsidRPr="002B0B50">
        <w:rPr>
          <w:rFonts w:ascii="Times New Roman" w:hAnsi="Times New Roman"/>
          <w:sz w:val="24"/>
          <w:szCs w:val="24"/>
        </w:rPr>
        <w:t>A. s. LT114010044700010054</w:t>
      </w:r>
    </w:p>
    <w:p w14:paraId="47D6936B" w14:textId="77777777" w:rsidR="002B0B50" w:rsidRPr="002B0B50" w:rsidRDefault="002B0B50" w:rsidP="002B0B50">
      <w:pPr>
        <w:tabs>
          <w:tab w:val="left" w:pos="720"/>
        </w:tabs>
        <w:spacing w:after="0" w:line="240" w:lineRule="auto"/>
        <w:jc w:val="both"/>
        <w:rPr>
          <w:rFonts w:ascii="Times New Roman" w:hAnsi="Times New Roman"/>
          <w:color w:val="000000" w:themeColor="text1"/>
          <w:sz w:val="24"/>
          <w:szCs w:val="24"/>
        </w:rPr>
      </w:pPr>
      <w:proofErr w:type="spellStart"/>
      <w:r w:rsidRPr="002B0B50">
        <w:rPr>
          <w:rFonts w:ascii="Times New Roman" w:hAnsi="Times New Roman"/>
          <w:color w:val="000000" w:themeColor="text1"/>
          <w:sz w:val="24"/>
          <w:szCs w:val="24"/>
        </w:rPr>
        <w:t>Luminor</w:t>
      </w:r>
      <w:proofErr w:type="spellEnd"/>
      <w:r w:rsidRPr="002B0B50">
        <w:rPr>
          <w:rFonts w:ascii="Times New Roman" w:hAnsi="Times New Roman"/>
          <w:color w:val="000000" w:themeColor="text1"/>
          <w:sz w:val="24"/>
          <w:szCs w:val="24"/>
        </w:rPr>
        <w:t xml:space="preserve"> Bank AS Lietuvos skyrius </w:t>
      </w:r>
    </w:p>
    <w:p w14:paraId="0DE25D58" w14:textId="77777777" w:rsidR="002B0B50" w:rsidRPr="002B0B50" w:rsidRDefault="002B0B50" w:rsidP="002B0B50">
      <w:pPr>
        <w:tabs>
          <w:tab w:val="left" w:pos="720"/>
        </w:tabs>
        <w:spacing w:after="0" w:line="240" w:lineRule="auto"/>
        <w:jc w:val="both"/>
        <w:rPr>
          <w:rFonts w:ascii="Times New Roman" w:hAnsi="Times New Roman"/>
          <w:sz w:val="24"/>
          <w:szCs w:val="24"/>
        </w:rPr>
      </w:pPr>
      <w:r w:rsidRPr="002B0B50">
        <w:rPr>
          <w:rFonts w:ascii="Times New Roman" w:hAnsi="Times New Roman"/>
          <w:sz w:val="24"/>
          <w:szCs w:val="24"/>
        </w:rPr>
        <w:t>Banko kodas 40100</w:t>
      </w:r>
    </w:p>
    <w:p w14:paraId="4023BAE8" w14:textId="42FDE214" w:rsidR="002B0B50" w:rsidRPr="002B0B50" w:rsidRDefault="002B0B50" w:rsidP="002B0B50">
      <w:pPr>
        <w:tabs>
          <w:tab w:val="left" w:pos="720"/>
        </w:tabs>
        <w:spacing w:after="0" w:line="240" w:lineRule="auto"/>
        <w:jc w:val="both"/>
        <w:rPr>
          <w:rFonts w:ascii="Times New Roman" w:hAnsi="Times New Roman"/>
          <w:sz w:val="24"/>
          <w:szCs w:val="24"/>
        </w:rPr>
      </w:pPr>
      <w:r w:rsidRPr="002B0B50">
        <w:rPr>
          <w:rFonts w:ascii="Times New Roman" w:hAnsi="Times New Roman"/>
          <w:sz w:val="24"/>
          <w:szCs w:val="24"/>
        </w:rPr>
        <w:t xml:space="preserve">Tel. </w:t>
      </w:r>
      <w:r>
        <w:rPr>
          <w:rFonts w:ascii="Times New Roman" w:hAnsi="Times New Roman"/>
          <w:sz w:val="24"/>
          <w:szCs w:val="24"/>
        </w:rPr>
        <w:t xml:space="preserve">+370 </w:t>
      </w:r>
      <w:r w:rsidRPr="002B0B50">
        <w:rPr>
          <w:rFonts w:ascii="Times New Roman" w:hAnsi="Times New Roman"/>
          <w:sz w:val="24"/>
          <w:szCs w:val="24"/>
        </w:rPr>
        <w:t>440 73 932</w:t>
      </w:r>
    </w:p>
    <w:p w14:paraId="35C62A21" w14:textId="77777777" w:rsidR="002B0B50" w:rsidRPr="002B0B50" w:rsidRDefault="002B0B50" w:rsidP="002B0B50">
      <w:pPr>
        <w:spacing w:after="0" w:line="240" w:lineRule="auto"/>
        <w:jc w:val="both"/>
        <w:rPr>
          <w:rFonts w:ascii="Times New Roman" w:hAnsi="Times New Roman"/>
          <w:color w:val="000000"/>
          <w:sz w:val="24"/>
          <w:szCs w:val="24"/>
        </w:rPr>
      </w:pPr>
      <w:r w:rsidRPr="002B0B50">
        <w:rPr>
          <w:rFonts w:ascii="Times New Roman" w:hAnsi="Times New Roman"/>
          <w:sz w:val="24"/>
          <w:szCs w:val="24"/>
        </w:rPr>
        <w:t xml:space="preserve">El. p. </w:t>
      </w:r>
      <w:hyperlink r:id="rId8" w:history="1">
        <w:r w:rsidRPr="002B0B50">
          <w:rPr>
            <w:rStyle w:val="Hipersaitas"/>
            <w:rFonts w:ascii="Times New Roman" w:hAnsi="Times New Roman"/>
            <w:color w:val="000000"/>
            <w:sz w:val="24"/>
            <w:szCs w:val="24"/>
            <w:u w:val="none"/>
          </w:rPr>
          <w:t>savivaldybe@skuodas.lt</w:t>
        </w:r>
      </w:hyperlink>
    </w:p>
    <w:p w14:paraId="0E4AF148" w14:textId="77777777" w:rsidR="002B0B50" w:rsidRPr="00AF0B7D" w:rsidRDefault="002B0B50" w:rsidP="002B0B50">
      <w:pPr>
        <w:jc w:val="both"/>
        <w:rPr>
          <w:szCs w:val="24"/>
        </w:rPr>
      </w:pPr>
    </w:p>
    <w:p w14:paraId="6028CC13" w14:textId="2AB4D45F" w:rsidR="002B0B50" w:rsidRDefault="002B0B50" w:rsidP="002B0B50">
      <w:pPr>
        <w:jc w:val="both"/>
        <w:rPr>
          <w:szCs w:val="24"/>
        </w:rPr>
      </w:pPr>
      <w:r>
        <w:rPr>
          <w:szCs w:val="24"/>
        </w:rPr>
        <w:t>________________________</w:t>
      </w:r>
      <w:r>
        <w:rPr>
          <w:szCs w:val="24"/>
        </w:rPr>
        <w:tab/>
        <w:t xml:space="preserve">                            _______________________</w:t>
      </w:r>
    </w:p>
    <w:p w14:paraId="2AEE2840" w14:textId="1829CDEB" w:rsidR="002B0B50" w:rsidRDefault="002B0B50" w:rsidP="002B0B50">
      <w:pPr>
        <w:tabs>
          <w:tab w:val="left" w:pos="5088"/>
          <w:tab w:val="left" w:pos="6240"/>
        </w:tabs>
        <w:jc w:val="both"/>
        <w:rPr>
          <w:szCs w:val="24"/>
        </w:rPr>
      </w:pPr>
      <w:r>
        <w:rPr>
          <w:szCs w:val="24"/>
        </w:rPr>
        <w:tab/>
      </w:r>
    </w:p>
    <w:p w14:paraId="6EF3C727" w14:textId="77777777" w:rsidR="003E5AD9" w:rsidRDefault="003E5AD9" w:rsidP="005A4B49">
      <w:pPr>
        <w:jc w:val="right"/>
        <w:rPr>
          <w:rFonts w:ascii="Times New Roman" w:hAnsi="Times New Roman"/>
          <w:b/>
          <w:sz w:val="24"/>
          <w:szCs w:val="24"/>
        </w:rPr>
      </w:pPr>
    </w:p>
    <w:p w14:paraId="192C069A" w14:textId="77777777" w:rsidR="003E5AD9" w:rsidRDefault="003E5AD9" w:rsidP="005A4B49">
      <w:pPr>
        <w:jc w:val="right"/>
        <w:rPr>
          <w:rFonts w:ascii="Times New Roman" w:hAnsi="Times New Roman"/>
          <w:b/>
          <w:sz w:val="24"/>
          <w:szCs w:val="24"/>
        </w:rPr>
      </w:pPr>
    </w:p>
    <w:p w14:paraId="3ECC8274" w14:textId="77777777" w:rsidR="001D241D" w:rsidRDefault="001D241D" w:rsidP="00EB109F">
      <w:pPr>
        <w:spacing w:after="0" w:line="100" w:lineRule="atLeast"/>
        <w:ind w:right="-178"/>
        <w:rPr>
          <w:rFonts w:ascii="Times New Roman" w:eastAsia="Lucida Sans Unicode" w:hAnsi="Times New Roman"/>
          <w:b/>
          <w:noProof/>
          <w:color w:val="000000"/>
          <w:sz w:val="24"/>
          <w:szCs w:val="24"/>
        </w:rPr>
      </w:pPr>
    </w:p>
    <w:sectPr w:rsidR="001D241D" w:rsidSect="00690F9E">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BC325" w14:textId="77777777" w:rsidR="00EC3561" w:rsidRDefault="00EC3561" w:rsidP="00CA1A1E">
      <w:pPr>
        <w:spacing w:after="0" w:line="240" w:lineRule="auto"/>
      </w:pPr>
      <w:r>
        <w:separator/>
      </w:r>
    </w:p>
  </w:endnote>
  <w:endnote w:type="continuationSeparator" w:id="0">
    <w:p w14:paraId="29B6B58A" w14:textId="77777777" w:rsidR="00EC3561" w:rsidRDefault="00EC3561" w:rsidP="00CA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DF0BA" w14:textId="77777777" w:rsidR="00EC3561" w:rsidRDefault="00EC3561" w:rsidP="00CA1A1E">
      <w:pPr>
        <w:spacing w:after="0" w:line="240" w:lineRule="auto"/>
      </w:pPr>
      <w:r>
        <w:separator/>
      </w:r>
    </w:p>
  </w:footnote>
  <w:footnote w:type="continuationSeparator" w:id="0">
    <w:p w14:paraId="02BDB175" w14:textId="77777777" w:rsidR="00EC3561" w:rsidRDefault="00EC3561" w:rsidP="00CA1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3E8B4" w14:textId="77777777" w:rsidR="003E5AD9" w:rsidRPr="008B7177" w:rsidRDefault="003E5AD9">
    <w:pPr>
      <w:pStyle w:val="Antrats"/>
      <w:jc w:val="center"/>
      <w:rPr>
        <w:rFonts w:ascii="Times New Roman" w:hAnsi="Times New Roman"/>
        <w:sz w:val="24"/>
        <w:szCs w:val="24"/>
      </w:rPr>
    </w:pPr>
    <w:r w:rsidRPr="008B7177">
      <w:rPr>
        <w:rFonts w:ascii="Times New Roman" w:hAnsi="Times New Roman"/>
        <w:sz w:val="24"/>
        <w:szCs w:val="24"/>
      </w:rPr>
      <w:fldChar w:fldCharType="begin"/>
    </w:r>
    <w:r w:rsidRPr="008B7177">
      <w:rPr>
        <w:rFonts w:ascii="Times New Roman" w:hAnsi="Times New Roman"/>
        <w:sz w:val="24"/>
        <w:szCs w:val="24"/>
      </w:rPr>
      <w:instrText>PAGE   \* MERGEFORMAT</w:instrText>
    </w:r>
    <w:r w:rsidRPr="008B7177">
      <w:rPr>
        <w:rFonts w:ascii="Times New Roman" w:hAnsi="Times New Roman"/>
        <w:sz w:val="24"/>
        <w:szCs w:val="24"/>
      </w:rPr>
      <w:fldChar w:fldCharType="separate"/>
    </w:r>
    <w:r w:rsidR="00D703E9">
      <w:rPr>
        <w:rFonts w:ascii="Times New Roman" w:hAnsi="Times New Roman"/>
        <w:noProof/>
        <w:sz w:val="24"/>
        <w:szCs w:val="24"/>
      </w:rPr>
      <w:t>2</w:t>
    </w:r>
    <w:r w:rsidRPr="008B7177">
      <w:rPr>
        <w:rFonts w:ascii="Times New Roman" w:hAnsi="Times New Roman"/>
        <w:sz w:val="24"/>
        <w:szCs w:val="24"/>
      </w:rPr>
      <w:fldChar w:fldCharType="end"/>
    </w:r>
  </w:p>
  <w:p w14:paraId="4AD30B7F" w14:textId="77777777" w:rsidR="003E5AD9" w:rsidRDefault="003E5A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5509E"/>
    <w:multiLevelType w:val="multilevel"/>
    <w:tmpl w:val="FEF6B13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7D1327A"/>
    <w:multiLevelType w:val="multilevel"/>
    <w:tmpl w:val="3946B710"/>
    <w:lvl w:ilvl="0">
      <w:start w:val="2"/>
      <w:numFmt w:val="decimal"/>
      <w:lvlText w:val="%1"/>
      <w:lvlJc w:val="left"/>
      <w:pPr>
        <w:tabs>
          <w:tab w:val="num" w:pos="435"/>
        </w:tabs>
        <w:ind w:left="435" w:hanging="435"/>
      </w:pPr>
      <w:rPr>
        <w:rFonts w:cs="Times New Roman" w:hint="default"/>
      </w:rPr>
    </w:lvl>
    <w:lvl w:ilvl="1">
      <w:start w:val="3"/>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2E6F0EEC"/>
    <w:multiLevelType w:val="multilevel"/>
    <w:tmpl w:val="2E90CE0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2.%3.%4.%5."/>
      <w:lvlJc w:val="left"/>
      <w:pPr>
        <w:tabs>
          <w:tab w:val="num" w:pos="6840"/>
        </w:tabs>
        <w:ind w:left="6840" w:hanging="1080"/>
      </w:pPr>
      <w:rPr>
        <w:rFonts w:cs="Times New Roman" w:hint="default"/>
      </w:rPr>
    </w:lvl>
    <w:lvl w:ilvl="5">
      <w:start w:val="1"/>
      <w:numFmt w:val="decimal"/>
      <w:lvlText w:val="%1.%2.%3.%4.%5.%6."/>
      <w:lvlJc w:val="left"/>
      <w:pPr>
        <w:tabs>
          <w:tab w:val="num" w:pos="8280"/>
        </w:tabs>
        <w:ind w:left="8280" w:hanging="1080"/>
      </w:pPr>
      <w:rPr>
        <w:rFonts w:cs="Times New Roman" w:hint="default"/>
      </w:rPr>
    </w:lvl>
    <w:lvl w:ilvl="6">
      <w:start w:val="1"/>
      <w:numFmt w:val="decimal"/>
      <w:lvlText w:val="%1.%2.%3.%4.%5.%6.%7."/>
      <w:lvlJc w:val="left"/>
      <w:pPr>
        <w:tabs>
          <w:tab w:val="num" w:pos="10080"/>
        </w:tabs>
        <w:ind w:left="10080" w:hanging="1440"/>
      </w:pPr>
      <w:rPr>
        <w:rFonts w:cs="Times New Roman" w:hint="default"/>
      </w:rPr>
    </w:lvl>
    <w:lvl w:ilvl="7">
      <w:start w:val="1"/>
      <w:numFmt w:val="decimal"/>
      <w:lvlText w:val="%1.%2.%3.%4.%5.%6.%7.%8."/>
      <w:lvlJc w:val="left"/>
      <w:pPr>
        <w:tabs>
          <w:tab w:val="num" w:pos="11520"/>
        </w:tabs>
        <w:ind w:left="11520" w:hanging="144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 w15:restartNumberingAfterBreak="0">
    <w:nsid w:val="43597E11"/>
    <w:multiLevelType w:val="multilevel"/>
    <w:tmpl w:val="5692829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260"/>
        </w:tabs>
        <w:ind w:left="1260" w:hanging="540"/>
      </w:pPr>
      <w:rPr>
        <w:rFonts w:cs="Times New Roman" w:hint="default"/>
      </w:rPr>
    </w:lvl>
    <w:lvl w:ilvl="2">
      <w:start w:val="2"/>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 w15:restartNumberingAfterBreak="0">
    <w:nsid w:val="46335E19"/>
    <w:multiLevelType w:val="hybridMultilevel"/>
    <w:tmpl w:val="7632E85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002523"/>
    <w:multiLevelType w:val="multilevel"/>
    <w:tmpl w:val="BEBCA7D0"/>
    <w:lvl w:ilvl="0">
      <w:start w:val="1"/>
      <w:numFmt w:val="decimal"/>
      <w:pStyle w:val="Punktai1"/>
      <w:suff w:val="space"/>
      <w:lvlText w:val="%1."/>
      <w:lvlJc w:val="left"/>
      <w:pPr>
        <w:ind w:firstLine="567"/>
      </w:pPr>
      <w:rPr>
        <w:rFonts w:cs="Times New Roman" w:hint="default"/>
      </w:rPr>
    </w:lvl>
    <w:lvl w:ilvl="1">
      <w:start w:val="1"/>
      <w:numFmt w:val="decimal"/>
      <w:pStyle w:val="Papunkiai11"/>
      <w:suff w:val="space"/>
      <w:lvlText w:val="%1.%2."/>
      <w:lvlJc w:val="left"/>
      <w:pPr>
        <w:ind w:firstLine="567"/>
      </w:pPr>
      <w:rPr>
        <w:rFonts w:cs="Times New Roman" w:hint="default"/>
        <w:i w:val="0"/>
        <w:strike w:val="0"/>
      </w:rPr>
    </w:lvl>
    <w:lvl w:ilvl="2">
      <w:start w:val="1"/>
      <w:numFmt w:val="decimal"/>
      <w:lvlText w:val="%1.%2.%3."/>
      <w:lvlJc w:val="left"/>
      <w:pPr>
        <w:ind w:firstLine="567"/>
      </w:pPr>
      <w:rPr>
        <w:rFonts w:cs="Times New Roman" w:hint="default"/>
      </w:rPr>
    </w:lvl>
    <w:lvl w:ilvl="3">
      <w:start w:val="1"/>
      <w:numFmt w:val="decimal"/>
      <w:lvlText w:val="%1.%2.%3.%4."/>
      <w:lvlJc w:val="left"/>
      <w:pPr>
        <w:ind w:firstLine="567"/>
      </w:pPr>
      <w:rPr>
        <w:rFonts w:cs="Times New Roman" w:hint="default"/>
      </w:rPr>
    </w:lvl>
    <w:lvl w:ilvl="4">
      <w:start w:val="1"/>
      <w:numFmt w:val="decimal"/>
      <w:lvlText w:val="%1.%2.%3.%4.%5."/>
      <w:lvlJc w:val="left"/>
      <w:pPr>
        <w:ind w:firstLine="567"/>
      </w:pPr>
      <w:rPr>
        <w:rFonts w:cs="Times New Roman" w:hint="default"/>
      </w:rPr>
    </w:lvl>
    <w:lvl w:ilvl="5">
      <w:start w:val="1"/>
      <w:numFmt w:val="decimal"/>
      <w:lvlText w:val="%1.%2.%3.%4.%5.%6."/>
      <w:lvlJc w:val="left"/>
      <w:pPr>
        <w:ind w:firstLine="567"/>
      </w:pPr>
      <w:rPr>
        <w:rFonts w:cs="Times New Roman" w:hint="default"/>
      </w:rPr>
    </w:lvl>
    <w:lvl w:ilvl="6">
      <w:start w:val="1"/>
      <w:numFmt w:val="decimal"/>
      <w:lvlText w:val="%1.%2.%3.%4.%5.%6.%7."/>
      <w:lvlJc w:val="left"/>
      <w:pPr>
        <w:ind w:firstLine="567"/>
      </w:pPr>
      <w:rPr>
        <w:rFonts w:cs="Times New Roman" w:hint="default"/>
      </w:rPr>
    </w:lvl>
    <w:lvl w:ilvl="7">
      <w:start w:val="1"/>
      <w:numFmt w:val="decimal"/>
      <w:lvlText w:val="%1.%2.%3.%4.%5.%6.%7.%8."/>
      <w:lvlJc w:val="left"/>
      <w:pPr>
        <w:ind w:firstLine="567"/>
      </w:pPr>
      <w:rPr>
        <w:rFonts w:cs="Times New Roman" w:hint="default"/>
      </w:rPr>
    </w:lvl>
    <w:lvl w:ilvl="8">
      <w:start w:val="1"/>
      <w:numFmt w:val="decimal"/>
      <w:lvlText w:val="%1.%2.%3.%4.%5.%6.%7.%8.%9."/>
      <w:lvlJc w:val="left"/>
      <w:pPr>
        <w:ind w:firstLine="567"/>
      </w:pPr>
      <w:rPr>
        <w:rFonts w:cs="Times New Roman" w:hint="default"/>
      </w:rPr>
    </w:lvl>
  </w:abstractNum>
  <w:abstractNum w:abstractNumId="6" w15:restartNumberingAfterBreak="0">
    <w:nsid w:val="53006E27"/>
    <w:multiLevelType w:val="multilevel"/>
    <w:tmpl w:val="D9983082"/>
    <w:lvl w:ilvl="0">
      <w:start w:val="2"/>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58CF4569"/>
    <w:multiLevelType w:val="hybridMultilevel"/>
    <w:tmpl w:val="73B0AA14"/>
    <w:lvl w:ilvl="0" w:tplc="E152825C">
      <w:start w:val="1"/>
      <w:numFmt w:val="upperLetter"/>
      <w:lvlText w:val="%1."/>
      <w:lvlJc w:val="left"/>
      <w:pPr>
        <w:ind w:left="2700" w:hanging="360"/>
      </w:pPr>
      <w:rPr>
        <w:rFonts w:hint="default"/>
      </w:rPr>
    </w:lvl>
    <w:lvl w:ilvl="1" w:tplc="04270019" w:tentative="1">
      <w:start w:val="1"/>
      <w:numFmt w:val="lowerLetter"/>
      <w:lvlText w:val="%2."/>
      <w:lvlJc w:val="left"/>
      <w:pPr>
        <w:ind w:left="3420" w:hanging="360"/>
      </w:pPr>
    </w:lvl>
    <w:lvl w:ilvl="2" w:tplc="0427001B" w:tentative="1">
      <w:start w:val="1"/>
      <w:numFmt w:val="lowerRoman"/>
      <w:lvlText w:val="%3."/>
      <w:lvlJc w:val="right"/>
      <w:pPr>
        <w:ind w:left="4140" w:hanging="180"/>
      </w:pPr>
    </w:lvl>
    <w:lvl w:ilvl="3" w:tplc="0427000F" w:tentative="1">
      <w:start w:val="1"/>
      <w:numFmt w:val="decimal"/>
      <w:lvlText w:val="%4."/>
      <w:lvlJc w:val="left"/>
      <w:pPr>
        <w:ind w:left="4860" w:hanging="360"/>
      </w:pPr>
    </w:lvl>
    <w:lvl w:ilvl="4" w:tplc="04270019" w:tentative="1">
      <w:start w:val="1"/>
      <w:numFmt w:val="lowerLetter"/>
      <w:lvlText w:val="%5."/>
      <w:lvlJc w:val="left"/>
      <w:pPr>
        <w:ind w:left="5580" w:hanging="360"/>
      </w:pPr>
    </w:lvl>
    <w:lvl w:ilvl="5" w:tplc="0427001B" w:tentative="1">
      <w:start w:val="1"/>
      <w:numFmt w:val="lowerRoman"/>
      <w:lvlText w:val="%6."/>
      <w:lvlJc w:val="right"/>
      <w:pPr>
        <w:ind w:left="6300" w:hanging="180"/>
      </w:pPr>
    </w:lvl>
    <w:lvl w:ilvl="6" w:tplc="0427000F" w:tentative="1">
      <w:start w:val="1"/>
      <w:numFmt w:val="decimal"/>
      <w:lvlText w:val="%7."/>
      <w:lvlJc w:val="left"/>
      <w:pPr>
        <w:ind w:left="7020" w:hanging="360"/>
      </w:pPr>
    </w:lvl>
    <w:lvl w:ilvl="7" w:tplc="04270019" w:tentative="1">
      <w:start w:val="1"/>
      <w:numFmt w:val="lowerLetter"/>
      <w:lvlText w:val="%8."/>
      <w:lvlJc w:val="left"/>
      <w:pPr>
        <w:ind w:left="7740" w:hanging="360"/>
      </w:pPr>
    </w:lvl>
    <w:lvl w:ilvl="8" w:tplc="0427001B" w:tentative="1">
      <w:start w:val="1"/>
      <w:numFmt w:val="lowerRoman"/>
      <w:lvlText w:val="%9."/>
      <w:lvlJc w:val="right"/>
      <w:pPr>
        <w:ind w:left="8460" w:hanging="180"/>
      </w:pPr>
    </w:lvl>
  </w:abstractNum>
  <w:abstractNum w:abstractNumId="8" w15:restartNumberingAfterBreak="0">
    <w:nsid w:val="71215BA3"/>
    <w:multiLevelType w:val="multilevel"/>
    <w:tmpl w:val="88604A10"/>
    <w:lvl w:ilvl="0">
      <w:start w:val="2"/>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75E51664"/>
    <w:multiLevelType w:val="hybridMultilevel"/>
    <w:tmpl w:val="3B4C240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7A7229F9"/>
    <w:multiLevelType w:val="multilevel"/>
    <w:tmpl w:val="ECE8080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39753747">
    <w:abstractNumId w:val="0"/>
  </w:num>
  <w:num w:numId="2" w16cid:durableId="1751803326">
    <w:abstractNumId w:val="1"/>
  </w:num>
  <w:num w:numId="3" w16cid:durableId="1564681852">
    <w:abstractNumId w:val="4"/>
  </w:num>
  <w:num w:numId="4" w16cid:durableId="1407728888">
    <w:abstractNumId w:val="8"/>
  </w:num>
  <w:num w:numId="5" w16cid:durableId="204175562">
    <w:abstractNumId w:val="6"/>
  </w:num>
  <w:num w:numId="6" w16cid:durableId="1987540697">
    <w:abstractNumId w:val="5"/>
  </w:num>
  <w:num w:numId="7" w16cid:durableId="844327480">
    <w:abstractNumId w:val="2"/>
  </w:num>
  <w:num w:numId="8" w16cid:durableId="587470269">
    <w:abstractNumId w:val="3"/>
  </w:num>
  <w:num w:numId="9" w16cid:durableId="333190148">
    <w:abstractNumId w:val="7"/>
  </w:num>
  <w:num w:numId="10" w16cid:durableId="804006447">
    <w:abstractNumId w:val="10"/>
  </w:num>
  <w:num w:numId="11" w16cid:durableId="7477731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B37"/>
    <w:rsid w:val="00001C40"/>
    <w:rsid w:val="00006B37"/>
    <w:rsid w:val="00013A27"/>
    <w:rsid w:val="0001495F"/>
    <w:rsid w:val="0002180B"/>
    <w:rsid w:val="0003032E"/>
    <w:rsid w:val="00030A34"/>
    <w:rsid w:val="0003720D"/>
    <w:rsid w:val="00047DDA"/>
    <w:rsid w:val="0005009E"/>
    <w:rsid w:val="000513F9"/>
    <w:rsid w:val="00053F34"/>
    <w:rsid w:val="0005412D"/>
    <w:rsid w:val="00057682"/>
    <w:rsid w:val="000636CA"/>
    <w:rsid w:val="000676EF"/>
    <w:rsid w:val="0007248F"/>
    <w:rsid w:val="0008019D"/>
    <w:rsid w:val="000810B9"/>
    <w:rsid w:val="0008150A"/>
    <w:rsid w:val="000865F3"/>
    <w:rsid w:val="000922B2"/>
    <w:rsid w:val="0009300B"/>
    <w:rsid w:val="00093117"/>
    <w:rsid w:val="00097D49"/>
    <w:rsid w:val="000A415D"/>
    <w:rsid w:val="000A42A5"/>
    <w:rsid w:val="000A6CA4"/>
    <w:rsid w:val="000A7F38"/>
    <w:rsid w:val="000B67D5"/>
    <w:rsid w:val="000B7406"/>
    <w:rsid w:val="000C4CE1"/>
    <w:rsid w:val="000C5319"/>
    <w:rsid w:val="000C6DE7"/>
    <w:rsid w:val="000D2850"/>
    <w:rsid w:val="000F6D59"/>
    <w:rsid w:val="00111CFF"/>
    <w:rsid w:val="00116930"/>
    <w:rsid w:val="00117AB6"/>
    <w:rsid w:val="00121F42"/>
    <w:rsid w:val="0012415D"/>
    <w:rsid w:val="001319A7"/>
    <w:rsid w:val="001343D8"/>
    <w:rsid w:val="0013460E"/>
    <w:rsid w:val="00143310"/>
    <w:rsid w:val="00144B77"/>
    <w:rsid w:val="00151619"/>
    <w:rsid w:val="00152AB0"/>
    <w:rsid w:val="00153EA1"/>
    <w:rsid w:val="00155BF4"/>
    <w:rsid w:val="00163CBB"/>
    <w:rsid w:val="00163DEE"/>
    <w:rsid w:val="0017199F"/>
    <w:rsid w:val="0017488C"/>
    <w:rsid w:val="00174BE4"/>
    <w:rsid w:val="001813F4"/>
    <w:rsid w:val="001825B4"/>
    <w:rsid w:val="00183587"/>
    <w:rsid w:val="00185068"/>
    <w:rsid w:val="00186A16"/>
    <w:rsid w:val="00190798"/>
    <w:rsid w:val="00190D72"/>
    <w:rsid w:val="00192284"/>
    <w:rsid w:val="00192900"/>
    <w:rsid w:val="0019703F"/>
    <w:rsid w:val="001B1203"/>
    <w:rsid w:val="001B135F"/>
    <w:rsid w:val="001B25C7"/>
    <w:rsid w:val="001C18F2"/>
    <w:rsid w:val="001D241D"/>
    <w:rsid w:val="001E17CF"/>
    <w:rsid w:val="001E3AFF"/>
    <w:rsid w:val="001E6DD6"/>
    <w:rsid w:val="001E7535"/>
    <w:rsid w:val="001F11E7"/>
    <w:rsid w:val="001F1618"/>
    <w:rsid w:val="001F22C3"/>
    <w:rsid w:val="002006B4"/>
    <w:rsid w:val="00203244"/>
    <w:rsid w:val="00211876"/>
    <w:rsid w:val="0021229A"/>
    <w:rsid w:val="0021339D"/>
    <w:rsid w:val="00213A0B"/>
    <w:rsid w:val="002152F0"/>
    <w:rsid w:val="002154FE"/>
    <w:rsid w:val="002170D3"/>
    <w:rsid w:val="00224013"/>
    <w:rsid w:val="00231032"/>
    <w:rsid w:val="00234C48"/>
    <w:rsid w:val="0023721D"/>
    <w:rsid w:val="00242BE3"/>
    <w:rsid w:val="00243529"/>
    <w:rsid w:val="002478DE"/>
    <w:rsid w:val="00263B08"/>
    <w:rsid w:val="00265665"/>
    <w:rsid w:val="00271DC9"/>
    <w:rsid w:val="0027280D"/>
    <w:rsid w:val="00280D56"/>
    <w:rsid w:val="00284336"/>
    <w:rsid w:val="002855E7"/>
    <w:rsid w:val="00291995"/>
    <w:rsid w:val="00294F4F"/>
    <w:rsid w:val="002A3AB0"/>
    <w:rsid w:val="002A3DB2"/>
    <w:rsid w:val="002A7351"/>
    <w:rsid w:val="002B0B50"/>
    <w:rsid w:val="002B513E"/>
    <w:rsid w:val="002C082B"/>
    <w:rsid w:val="002C4825"/>
    <w:rsid w:val="002C691E"/>
    <w:rsid w:val="002D1AA2"/>
    <w:rsid w:val="002D73DF"/>
    <w:rsid w:val="002E1D37"/>
    <w:rsid w:val="002E2972"/>
    <w:rsid w:val="002F5217"/>
    <w:rsid w:val="002F6B96"/>
    <w:rsid w:val="002F6C97"/>
    <w:rsid w:val="00302D70"/>
    <w:rsid w:val="003058DC"/>
    <w:rsid w:val="0030661B"/>
    <w:rsid w:val="003074A9"/>
    <w:rsid w:val="00307B67"/>
    <w:rsid w:val="003138D3"/>
    <w:rsid w:val="003162B7"/>
    <w:rsid w:val="00325E08"/>
    <w:rsid w:val="00326785"/>
    <w:rsid w:val="00335EBE"/>
    <w:rsid w:val="003366B8"/>
    <w:rsid w:val="003423AE"/>
    <w:rsid w:val="00342B0E"/>
    <w:rsid w:val="00356C59"/>
    <w:rsid w:val="0036048D"/>
    <w:rsid w:val="003760A9"/>
    <w:rsid w:val="00381932"/>
    <w:rsid w:val="0038316E"/>
    <w:rsid w:val="0038575A"/>
    <w:rsid w:val="00396779"/>
    <w:rsid w:val="00397F2D"/>
    <w:rsid w:val="003A053E"/>
    <w:rsid w:val="003A50C9"/>
    <w:rsid w:val="003A7134"/>
    <w:rsid w:val="003A7B28"/>
    <w:rsid w:val="003B21CB"/>
    <w:rsid w:val="003B448D"/>
    <w:rsid w:val="003B4A2E"/>
    <w:rsid w:val="003B749A"/>
    <w:rsid w:val="003C7EE2"/>
    <w:rsid w:val="003D41C5"/>
    <w:rsid w:val="003D67D8"/>
    <w:rsid w:val="003D7C15"/>
    <w:rsid w:val="003E4387"/>
    <w:rsid w:val="003E5AD9"/>
    <w:rsid w:val="003F22EA"/>
    <w:rsid w:val="003F5D4F"/>
    <w:rsid w:val="003F7CD6"/>
    <w:rsid w:val="004054F4"/>
    <w:rsid w:val="00405AB5"/>
    <w:rsid w:val="00406835"/>
    <w:rsid w:val="00407A38"/>
    <w:rsid w:val="00410AAC"/>
    <w:rsid w:val="00411A46"/>
    <w:rsid w:val="00431176"/>
    <w:rsid w:val="00432354"/>
    <w:rsid w:val="0043298D"/>
    <w:rsid w:val="00434995"/>
    <w:rsid w:val="00435FEC"/>
    <w:rsid w:val="00437211"/>
    <w:rsid w:val="00443B27"/>
    <w:rsid w:val="00450128"/>
    <w:rsid w:val="00460CAD"/>
    <w:rsid w:val="00462102"/>
    <w:rsid w:val="00465B46"/>
    <w:rsid w:val="00471D6B"/>
    <w:rsid w:val="00484614"/>
    <w:rsid w:val="0048706A"/>
    <w:rsid w:val="004914FA"/>
    <w:rsid w:val="004A15D2"/>
    <w:rsid w:val="004B75FD"/>
    <w:rsid w:val="004C0C31"/>
    <w:rsid w:val="004C4513"/>
    <w:rsid w:val="004C4DA0"/>
    <w:rsid w:val="004C5149"/>
    <w:rsid w:val="004D503B"/>
    <w:rsid w:val="004E5E02"/>
    <w:rsid w:val="004F19A8"/>
    <w:rsid w:val="004F385C"/>
    <w:rsid w:val="004F64E6"/>
    <w:rsid w:val="004F6514"/>
    <w:rsid w:val="004F7AF9"/>
    <w:rsid w:val="005053C6"/>
    <w:rsid w:val="00510A58"/>
    <w:rsid w:val="00516A91"/>
    <w:rsid w:val="00517EBA"/>
    <w:rsid w:val="00523077"/>
    <w:rsid w:val="00530163"/>
    <w:rsid w:val="0053043E"/>
    <w:rsid w:val="0053116B"/>
    <w:rsid w:val="00550B6A"/>
    <w:rsid w:val="005524F4"/>
    <w:rsid w:val="00553401"/>
    <w:rsid w:val="00557B50"/>
    <w:rsid w:val="00566B6B"/>
    <w:rsid w:val="0057298B"/>
    <w:rsid w:val="00572B93"/>
    <w:rsid w:val="00573804"/>
    <w:rsid w:val="0058068E"/>
    <w:rsid w:val="00580D4C"/>
    <w:rsid w:val="0058707A"/>
    <w:rsid w:val="005907DA"/>
    <w:rsid w:val="00590975"/>
    <w:rsid w:val="00592F3F"/>
    <w:rsid w:val="00592F61"/>
    <w:rsid w:val="005A1DE4"/>
    <w:rsid w:val="005A4976"/>
    <w:rsid w:val="005A4B49"/>
    <w:rsid w:val="005B21A2"/>
    <w:rsid w:val="005B2901"/>
    <w:rsid w:val="005B6C74"/>
    <w:rsid w:val="005B7FBF"/>
    <w:rsid w:val="005C22F9"/>
    <w:rsid w:val="005C6243"/>
    <w:rsid w:val="005D20C0"/>
    <w:rsid w:val="005D6E30"/>
    <w:rsid w:val="005D6F37"/>
    <w:rsid w:val="005E2812"/>
    <w:rsid w:val="005E50D9"/>
    <w:rsid w:val="005E59D0"/>
    <w:rsid w:val="005E67DF"/>
    <w:rsid w:val="005E71F7"/>
    <w:rsid w:val="005F1DB2"/>
    <w:rsid w:val="005F5D5C"/>
    <w:rsid w:val="00602FE9"/>
    <w:rsid w:val="0060451B"/>
    <w:rsid w:val="006049CD"/>
    <w:rsid w:val="006121B5"/>
    <w:rsid w:val="006133DF"/>
    <w:rsid w:val="00615649"/>
    <w:rsid w:val="00620320"/>
    <w:rsid w:val="00620766"/>
    <w:rsid w:val="00620A53"/>
    <w:rsid w:val="00623485"/>
    <w:rsid w:val="00625E6B"/>
    <w:rsid w:val="00630C67"/>
    <w:rsid w:val="006323E4"/>
    <w:rsid w:val="00640541"/>
    <w:rsid w:val="00641A3D"/>
    <w:rsid w:val="00642BAF"/>
    <w:rsid w:val="00647CC8"/>
    <w:rsid w:val="00647CE0"/>
    <w:rsid w:val="00656554"/>
    <w:rsid w:val="00661443"/>
    <w:rsid w:val="00663907"/>
    <w:rsid w:val="00665C36"/>
    <w:rsid w:val="006701EE"/>
    <w:rsid w:val="00671564"/>
    <w:rsid w:val="006718D3"/>
    <w:rsid w:val="00671B89"/>
    <w:rsid w:val="006846AF"/>
    <w:rsid w:val="00686907"/>
    <w:rsid w:val="00690F9E"/>
    <w:rsid w:val="00694AD8"/>
    <w:rsid w:val="006969CD"/>
    <w:rsid w:val="006A4EFC"/>
    <w:rsid w:val="006A4FAE"/>
    <w:rsid w:val="006B0802"/>
    <w:rsid w:val="006B08F0"/>
    <w:rsid w:val="006B526C"/>
    <w:rsid w:val="006B7513"/>
    <w:rsid w:val="006D6353"/>
    <w:rsid w:val="006E10D1"/>
    <w:rsid w:val="006F0FBF"/>
    <w:rsid w:val="006F1DBE"/>
    <w:rsid w:val="006F35EF"/>
    <w:rsid w:val="006F4106"/>
    <w:rsid w:val="006F4196"/>
    <w:rsid w:val="006F717F"/>
    <w:rsid w:val="00702354"/>
    <w:rsid w:val="007079FD"/>
    <w:rsid w:val="00720CA8"/>
    <w:rsid w:val="00722CD0"/>
    <w:rsid w:val="007252D2"/>
    <w:rsid w:val="00725FC7"/>
    <w:rsid w:val="00726BC0"/>
    <w:rsid w:val="00730343"/>
    <w:rsid w:val="007313A1"/>
    <w:rsid w:val="007333B1"/>
    <w:rsid w:val="00743C73"/>
    <w:rsid w:val="00744630"/>
    <w:rsid w:val="00744DFC"/>
    <w:rsid w:val="007453C7"/>
    <w:rsid w:val="00746182"/>
    <w:rsid w:val="00751817"/>
    <w:rsid w:val="00757E28"/>
    <w:rsid w:val="00767EB3"/>
    <w:rsid w:val="00770B0B"/>
    <w:rsid w:val="007766FF"/>
    <w:rsid w:val="00785A58"/>
    <w:rsid w:val="00793354"/>
    <w:rsid w:val="00795608"/>
    <w:rsid w:val="007A2FC5"/>
    <w:rsid w:val="007A48D0"/>
    <w:rsid w:val="007A597E"/>
    <w:rsid w:val="007A62CB"/>
    <w:rsid w:val="007A78E9"/>
    <w:rsid w:val="007B194B"/>
    <w:rsid w:val="007B3CD5"/>
    <w:rsid w:val="007B3CFB"/>
    <w:rsid w:val="007B3FD3"/>
    <w:rsid w:val="007B416A"/>
    <w:rsid w:val="007B6261"/>
    <w:rsid w:val="007B7439"/>
    <w:rsid w:val="007C4620"/>
    <w:rsid w:val="007C5F67"/>
    <w:rsid w:val="007C6C7E"/>
    <w:rsid w:val="007D3A83"/>
    <w:rsid w:val="007E022A"/>
    <w:rsid w:val="007E2B41"/>
    <w:rsid w:val="007E4327"/>
    <w:rsid w:val="007E4D1B"/>
    <w:rsid w:val="007F4000"/>
    <w:rsid w:val="00806340"/>
    <w:rsid w:val="00807E9B"/>
    <w:rsid w:val="00811111"/>
    <w:rsid w:val="0081444D"/>
    <w:rsid w:val="00815A91"/>
    <w:rsid w:val="00815BC8"/>
    <w:rsid w:val="00821AFB"/>
    <w:rsid w:val="00827724"/>
    <w:rsid w:val="00831326"/>
    <w:rsid w:val="00831EF0"/>
    <w:rsid w:val="008424A1"/>
    <w:rsid w:val="00844404"/>
    <w:rsid w:val="00846744"/>
    <w:rsid w:val="0085357B"/>
    <w:rsid w:val="00854EDE"/>
    <w:rsid w:val="00856DEE"/>
    <w:rsid w:val="00860947"/>
    <w:rsid w:val="00870E7A"/>
    <w:rsid w:val="0087288D"/>
    <w:rsid w:val="0087500E"/>
    <w:rsid w:val="008844C1"/>
    <w:rsid w:val="008A527A"/>
    <w:rsid w:val="008A549C"/>
    <w:rsid w:val="008B345E"/>
    <w:rsid w:val="008B54A5"/>
    <w:rsid w:val="008B6E6F"/>
    <w:rsid w:val="008B7177"/>
    <w:rsid w:val="008C2AAC"/>
    <w:rsid w:val="008D4128"/>
    <w:rsid w:val="008E0E10"/>
    <w:rsid w:val="008E1BDF"/>
    <w:rsid w:val="008E3615"/>
    <w:rsid w:val="008E7F30"/>
    <w:rsid w:val="008F4024"/>
    <w:rsid w:val="008F469B"/>
    <w:rsid w:val="00901DAE"/>
    <w:rsid w:val="00904C6D"/>
    <w:rsid w:val="009227A0"/>
    <w:rsid w:val="009232F5"/>
    <w:rsid w:val="0092426C"/>
    <w:rsid w:val="009323CE"/>
    <w:rsid w:val="00934E5F"/>
    <w:rsid w:val="00934E68"/>
    <w:rsid w:val="009502B7"/>
    <w:rsid w:val="00951D10"/>
    <w:rsid w:val="00953293"/>
    <w:rsid w:val="00955E01"/>
    <w:rsid w:val="00957E13"/>
    <w:rsid w:val="00964895"/>
    <w:rsid w:val="00964D2B"/>
    <w:rsid w:val="00964D79"/>
    <w:rsid w:val="00965625"/>
    <w:rsid w:val="00967F23"/>
    <w:rsid w:val="00972089"/>
    <w:rsid w:val="0097514C"/>
    <w:rsid w:val="00975D20"/>
    <w:rsid w:val="009763EC"/>
    <w:rsid w:val="009772D0"/>
    <w:rsid w:val="009825DA"/>
    <w:rsid w:val="0098609D"/>
    <w:rsid w:val="00986172"/>
    <w:rsid w:val="00996F89"/>
    <w:rsid w:val="009A7140"/>
    <w:rsid w:val="009B3057"/>
    <w:rsid w:val="009C4201"/>
    <w:rsid w:val="009D4AD3"/>
    <w:rsid w:val="009F005A"/>
    <w:rsid w:val="009F4B5C"/>
    <w:rsid w:val="009F4BDA"/>
    <w:rsid w:val="009F4C86"/>
    <w:rsid w:val="009F6B38"/>
    <w:rsid w:val="009F6DE2"/>
    <w:rsid w:val="00A06EDC"/>
    <w:rsid w:val="00A0727E"/>
    <w:rsid w:val="00A0798A"/>
    <w:rsid w:val="00A10372"/>
    <w:rsid w:val="00A1276D"/>
    <w:rsid w:val="00A13286"/>
    <w:rsid w:val="00A26215"/>
    <w:rsid w:val="00A346DF"/>
    <w:rsid w:val="00A36FCD"/>
    <w:rsid w:val="00A41647"/>
    <w:rsid w:val="00A430B1"/>
    <w:rsid w:val="00A51FF3"/>
    <w:rsid w:val="00A63E5F"/>
    <w:rsid w:val="00A66567"/>
    <w:rsid w:val="00A66C83"/>
    <w:rsid w:val="00A73DFD"/>
    <w:rsid w:val="00A81ED6"/>
    <w:rsid w:val="00A8333D"/>
    <w:rsid w:val="00A836CF"/>
    <w:rsid w:val="00A86A01"/>
    <w:rsid w:val="00A95404"/>
    <w:rsid w:val="00A9554A"/>
    <w:rsid w:val="00A9735D"/>
    <w:rsid w:val="00AA0522"/>
    <w:rsid w:val="00AA135C"/>
    <w:rsid w:val="00AA194A"/>
    <w:rsid w:val="00AA377F"/>
    <w:rsid w:val="00AC3F4E"/>
    <w:rsid w:val="00AC3F76"/>
    <w:rsid w:val="00AD0ED9"/>
    <w:rsid w:val="00AE1595"/>
    <w:rsid w:val="00AE15B0"/>
    <w:rsid w:val="00AE1B5D"/>
    <w:rsid w:val="00AE2FD3"/>
    <w:rsid w:val="00AE3454"/>
    <w:rsid w:val="00AE44EA"/>
    <w:rsid w:val="00AE6B37"/>
    <w:rsid w:val="00AF019B"/>
    <w:rsid w:val="00AF350C"/>
    <w:rsid w:val="00AF3EB9"/>
    <w:rsid w:val="00B01ABC"/>
    <w:rsid w:val="00B10091"/>
    <w:rsid w:val="00B112FF"/>
    <w:rsid w:val="00B14B26"/>
    <w:rsid w:val="00B16496"/>
    <w:rsid w:val="00B16BE4"/>
    <w:rsid w:val="00B17E6B"/>
    <w:rsid w:val="00B21AF7"/>
    <w:rsid w:val="00B220A4"/>
    <w:rsid w:val="00B23412"/>
    <w:rsid w:val="00B35B01"/>
    <w:rsid w:val="00B37F5F"/>
    <w:rsid w:val="00B41855"/>
    <w:rsid w:val="00B41AB5"/>
    <w:rsid w:val="00B467F5"/>
    <w:rsid w:val="00B52771"/>
    <w:rsid w:val="00B556B6"/>
    <w:rsid w:val="00B567C2"/>
    <w:rsid w:val="00B60F02"/>
    <w:rsid w:val="00B62F0C"/>
    <w:rsid w:val="00B6569F"/>
    <w:rsid w:val="00B6696C"/>
    <w:rsid w:val="00B748BC"/>
    <w:rsid w:val="00B872B0"/>
    <w:rsid w:val="00B9121E"/>
    <w:rsid w:val="00B94554"/>
    <w:rsid w:val="00B956B0"/>
    <w:rsid w:val="00B97F82"/>
    <w:rsid w:val="00BA2B99"/>
    <w:rsid w:val="00BA3785"/>
    <w:rsid w:val="00BA4078"/>
    <w:rsid w:val="00BA428A"/>
    <w:rsid w:val="00BA5912"/>
    <w:rsid w:val="00BA7769"/>
    <w:rsid w:val="00BB0479"/>
    <w:rsid w:val="00BC2033"/>
    <w:rsid w:val="00BD0EBD"/>
    <w:rsid w:val="00BD581E"/>
    <w:rsid w:val="00BD7A5D"/>
    <w:rsid w:val="00BE49B2"/>
    <w:rsid w:val="00BF0AB5"/>
    <w:rsid w:val="00BF3B3F"/>
    <w:rsid w:val="00BF40FA"/>
    <w:rsid w:val="00BF56B5"/>
    <w:rsid w:val="00BF611E"/>
    <w:rsid w:val="00C0199E"/>
    <w:rsid w:val="00C01FD6"/>
    <w:rsid w:val="00C035D6"/>
    <w:rsid w:val="00C0390E"/>
    <w:rsid w:val="00C04629"/>
    <w:rsid w:val="00C062FA"/>
    <w:rsid w:val="00C066E4"/>
    <w:rsid w:val="00C17507"/>
    <w:rsid w:val="00C23286"/>
    <w:rsid w:val="00C262CF"/>
    <w:rsid w:val="00C2747A"/>
    <w:rsid w:val="00C310C8"/>
    <w:rsid w:val="00C32964"/>
    <w:rsid w:val="00C3498A"/>
    <w:rsid w:val="00C364FA"/>
    <w:rsid w:val="00C40711"/>
    <w:rsid w:val="00C43EA0"/>
    <w:rsid w:val="00C4518B"/>
    <w:rsid w:val="00C46D86"/>
    <w:rsid w:val="00C5197F"/>
    <w:rsid w:val="00C652B3"/>
    <w:rsid w:val="00C8327C"/>
    <w:rsid w:val="00C86CD5"/>
    <w:rsid w:val="00C90459"/>
    <w:rsid w:val="00C9078C"/>
    <w:rsid w:val="00C91A5E"/>
    <w:rsid w:val="00C97841"/>
    <w:rsid w:val="00CA1A1E"/>
    <w:rsid w:val="00CB01B8"/>
    <w:rsid w:val="00CC31AB"/>
    <w:rsid w:val="00CC5B0F"/>
    <w:rsid w:val="00CD67EE"/>
    <w:rsid w:val="00CD7EFB"/>
    <w:rsid w:val="00CE276C"/>
    <w:rsid w:val="00CE7546"/>
    <w:rsid w:val="00CF7660"/>
    <w:rsid w:val="00D03B81"/>
    <w:rsid w:val="00D04F2B"/>
    <w:rsid w:val="00D0662C"/>
    <w:rsid w:val="00D10630"/>
    <w:rsid w:val="00D138B4"/>
    <w:rsid w:val="00D22240"/>
    <w:rsid w:val="00D40F6F"/>
    <w:rsid w:val="00D44250"/>
    <w:rsid w:val="00D44C8F"/>
    <w:rsid w:val="00D51EE2"/>
    <w:rsid w:val="00D57A50"/>
    <w:rsid w:val="00D63071"/>
    <w:rsid w:val="00D6543F"/>
    <w:rsid w:val="00D65698"/>
    <w:rsid w:val="00D65F92"/>
    <w:rsid w:val="00D703E9"/>
    <w:rsid w:val="00D71530"/>
    <w:rsid w:val="00D72F42"/>
    <w:rsid w:val="00D751B8"/>
    <w:rsid w:val="00D75766"/>
    <w:rsid w:val="00D7775A"/>
    <w:rsid w:val="00D779B8"/>
    <w:rsid w:val="00D823F0"/>
    <w:rsid w:val="00D83196"/>
    <w:rsid w:val="00D83CE3"/>
    <w:rsid w:val="00D93C0F"/>
    <w:rsid w:val="00D93E55"/>
    <w:rsid w:val="00D94BCC"/>
    <w:rsid w:val="00D95648"/>
    <w:rsid w:val="00DA163B"/>
    <w:rsid w:val="00DA38E3"/>
    <w:rsid w:val="00DA59FC"/>
    <w:rsid w:val="00DB339F"/>
    <w:rsid w:val="00DB3544"/>
    <w:rsid w:val="00DB3D2D"/>
    <w:rsid w:val="00DB4128"/>
    <w:rsid w:val="00DB548E"/>
    <w:rsid w:val="00DB57AB"/>
    <w:rsid w:val="00DC2918"/>
    <w:rsid w:val="00DC5D25"/>
    <w:rsid w:val="00DD1326"/>
    <w:rsid w:val="00DD4133"/>
    <w:rsid w:val="00DD5C02"/>
    <w:rsid w:val="00DD7493"/>
    <w:rsid w:val="00DF16AA"/>
    <w:rsid w:val="00DF353B"/>
    <w:rsid w:val="00DF538D"/>
    <w:rsid w:val="00E0577F"/>
    <w:rsid w:val="00E127A1"/>
    <w:rsid w:val="00E12C23"/>
    <w:rsid w:val="00E148D5"/>
    <w:rsid w:val="00E2440A"/>
    <w:rsid w:val="00E24680"/>
    <w:rsid w:val="00E26CB0"/>
    <w:rsid w:val="00E273A9"/>
    <w:rsid w:val="00E361DF"/>
    <w:rsid w:val="00E36333"/>
    <w:rsid w:val="00E5333A"/>
    <w:rsid w:val="00E55F18"/>
    <w:rsid w:val="00E57141"/>
    <w:rsid w:val="00E669FA"/>
    <w:rsid w:val="00E6786E"/>
    <w:rsid w:val="00E71A01"/>
    <w:rsid w:val="00E73F91"/>
    <w:rsid w:val="00E804C3"/>
    <w:rsid w:val="00E91AF3"/>
    <w:rsid w:val="00EA28FD"/>
    <w:rsid w:val="00EA6D18"/>
    <w:rsid w:val="00EA741F"/>
    <w:rsid w:val="00EA7BDD"/>
    <w:rsid w:val="00EB109F"/>
    <w:rsid w:val="00EB1B31"/>
    <w:rsid w:val="00EB2987"/>
    <w:rsid w:val="00EB7A4A"/>
    <w:rsid w:val="00EC17EC"/>
    <w:rsid w:val="00EC3561"/>
    <w:rsid w:val="00EC74C6"/>
    <w:rsid w:val="00ED14E6"/>
    <w:rsid w:val="00ED2664"/>
    <w:rsid w:val="00ED3E86"/>
    <w:rsid w:val="00ED44E2"/>
    <w:rsid w:val="00ED7AEE"/>
    <w:rsid w:val="00EE1F9F"/>
    <w:rsid w:val="00EE231F"/>
    <w:rsid w:val="00EE2FB4"/>
    <w:rsid w:val="00EF32F8"/>
    <w:rsid w:val="00EF6571"/>
    <w:rsid w:val="00F042DE"/>
    <w:rsid w:val="00F04D6C"/>
    <w:rsid w:val="00F12A8C"/>
    <w:rsid w:val="00F16247"/>
    <w:rsid w:val="00F2574C"/>
    <w:rsid w:val="00F30668"/>
    <w:rsid w:val="00F30806"/>
    <w:rsid w:val="00F329D0"/>
    <w:rsid w:val="00F3672C"/>
    <w:rsid w:val="00F37E31"/>
    <w:rsid w:val="00F47D14"/>
    <w:rsid w:val="00F52397"/>
    <w:rsid w:val="00F53212"/>
    <w:rsid w:val="00F5443A"/>
    <w:rsid w:val="00F54C12"/>
    <w:rsid w:val="00F57C09"/>
    <w:rsid w:val="00F57DE8"/>
    <w:rsid w:val="00F66940"/>
    <w:rsid w:val="00F70721"/>
    <w:rsid w:val="00F73A69"/>
    <w:rsid w:val="00F761B7"/>
    <w:rsid w:val="00F82E91"/>
    <w:rsid w:val="00F83FA0"/>
    <w:rsid w:val="00FA1AF7"/>
    <w:rsid w:val="00FA5010"/>
    <w:rsid w:val="00FB1DC6"/>
    <w:rsid w:val="00FE1BA3"/>
    <w:rsid w:val="00FF1E5A"/>
    <w:rsid w:val="00FF2142"/>
    <w:rsid w:val="00FF24C3"/>
    <w:rsid w:val="00FF48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919B87"/>
  <w15:docId w15:val="{A1D69D38-8298-49D5-9A42-718B91453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31EF0"/>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793354"/>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locked/>
    <w:rsid w:val="00793354"/>
    <w:rPr>
      <w:rFonts w:ascii="Tahoma" w:hAnsi="Tahoma" w:cs="Tahoma"/>
      <w:sz w:val="16"/>
      <w:szCs w:val="16"/>
    </w:rPr>
  </w:style>
  <w:style w:type="paragraph" w:styleId="Sraopastraipa">
    <w:name w:val="List Paragraph"/>
    <w:basedOn w:val="prastasis"/>
    <w:uiPriority w:val="99"/>
    <w:qFormat/>
    <w:rsid w:val="00811111"/>
    <w:pPr>
      <w:ind w:left="720"/>
      <w:contextualSpacing/>
    </w:pPr>
  </w:style>
  <w:style w:type="paragraph" w:styleId="Antrats">
    <w:name w:val="header"/>
    <w:basedOn w:val="prastasis"/>
    <w:link w:val="AntratsDiagrama"/>
    <w:uiPriority w:val="99"/>
    <w:rsid w:val="00CA1A1E"/>
    <w:pPr>
      <w:tabs>
        <w:tab w:val="center" w:pos="4819"/>
        <w:tab w:val="right" w:pos="9638"/>
      </w:tabs>
      <w:spacing w:after="0" w:line="240" w:lineRule="auto"/>
    </w:pPr>
  </w:style>
  <w:style w:type="character" w:customStyle="1" w:styleId="AntratsDiagrama">
    <w:name w:val="Antraštės Diagrama"/>
    <w:link w:val="Antrats"/>
    <w:uiPriority w:val="99"/>
    <w:locked/>
    <w:rsid w:val="00CA1A1E"/>
    <w:rPr>
      <w:rFonts w:cs="Times New Roman"/>
    </w:rPr>
  </w:style>
  <w:style w:type="paragraph" w:styleId="Porat">
    <w:name w:val="footer"/>
    <w:basedOn w:val="prastasis"/>
    <w:link w:val="PoratDiagrama"/>
    <w:uiPriority w:val="99"/>
    <w:rsid w:val="00CA1A1E"/>
    <w:pPr>
      <w:tabs>
        <w:tab w:val="center" w:pos="4819"/>
        <w:tab w:val="right" w:pos="9638"/>
      </w:tabs>
      <w:spacing w:after="0" w:line="240" w:lineRule="auto"/>
    </w:pPr>
  </w:style>
  <w:style w:type="character" w:customStyle="1" w:styleId="PoratDiagrama">
    <w:name w:val="Poraštė Diagrama"/>
    <w:link w:val="Porat"/>
    <w:uiPriority w:val="99"/>
    <w:locked/>
    <w:rsid w:val="00CA1A1E"/>
    <w:rPr>
      <w:rFonts w:cs="Times New Roman"/>
    </w:rPr>
  </w:style>
  <w:style w:type="paragraph" w:styleId="Pagrindinistekstas">
    <w:name w:val="Body Text"/>
    <w:aliases w:val="Char Char,Char Char Char Diagrama Diagrama Diagrama Diagrama Diagrama,Char Char Char Diagrama Diagrama Diagrama Diagrama Diagrama Diagrama Diagrama Diagrama Diagrama Diagrama,Char,Char4"/>
    <w:basedOn w:val="prastasis"/>
    <w:link w:val="PagrindinistekstasDiagrama"/>
    <w:uiPriority w:val="99"/>
    <w:rsid w:val="00A0798A"/>
    <w:pPr>
      <w:spacing w:after="120"/>
    </w:pPr>
    <w:rPr>
      <w:rFonts w:ascii="Times New Roman" w:hAnsi="Times New Roman"/>
      <w:sz w:val="24"/>
    </w:rPr>
  </w:style>
  <w:style w:type="character" w:customStyle="1" w:styleId="BodyTextChar">
    <w:name w:val="Body Text Char"/>
    <w:aliases w:val="Char Char Char,Char Char Char Diagrama Diagrama Diagrama Diagrama Diagrama Char,Char Char Char Diagrama Diagrama Diagrama Diagrama Diagrama Diagrama Diagrama Diagrama Diagrama Diagrama Char,Char Char1,Char4 Char"/>
    <w:uiPriority w:val="99"/>
    <w:semiHidden/>
    <w:locked/>
    <w:rsid w:val="00151619"/>
    <w:rPr>
      <w:rFonts w:cs="Times New Roman"/>
      <w:lang w:eastAsia="en-US"/>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 Diagrama"/>
    <w:link w:val="Pagrindinistekstas"/>
    <w:uiPriority w:val="99"/>
    <w:locked/>
    <w:rsid w:val="00A0798A"/>
    <w:rPr>
      <w:rFonts w:ascii="Times New Roman" w:hAnsi="Times New Roman" w:cs="Times New Roman"/>
      <w:sz w:val="24"/>
    </w:rPr>
  </w:style>
  <w:style w:type="character" w:styleId="Hipersaitas">
    <w:name w:val="Hyperlink"/>
    <w:uiPriority w:val="99"/>
    <w:semiHidden/>
    <w:rsid w:val="0087288D"/>
    <w:rPr>
      <w:rFonts w:cs="Times New Roman"/>
      <w:color w:val="0000FF"/>
      <w:u w:val="single"/>
    </w:rPr>
  </w:style>
  <w:style w:type="paragraph" w:customStyle="1" w:styleId="Papunkiai11">
    <w:name w:val="Papunkčiai 1.1"/>
    <w:basedOn w:val="prastasis"/>
    <w:uiPriority w:val="99"/>
    <w:rsid w:val="005A4B49"/>
    <w:pPr>
      <w:numPr>
        <w:ilvl w:val="1"/>
        <w:numId w:val="6"/>
      </w:numPr>
      <w:spacing w:after="0" w:line="240" w:lineRule="auto"/>
      <w:jc w:val="both"/>
    </w:pPr>
    <w:rPr>
      <w:rFonts w:ascii="Times New Roman" w:hAnsi="Times New Roman"/>
      <w:sz w:val="24"/>
      <w:szCs w:val="20"/>
    </w:rPr>
  </w:style>
  <w:style w:type="paragraph" w:customStyle="1" w:styleId="Punktai1">
    <w:name w:val="Punktai 1."/>
    <w:basedOn w:val="prastasis"/>
    <w:link w:val="Punktai1Char"/>
    <w:uiPriority w:val="99"/>
    <w:rsid w:val="005A4B49"/>
    <w:pPr>
      <w:numPr>
        <w:numId w:val="6"/>
      </w:numPr>
      <w:spacing w:after="0" w:line="240" w:lineRule="auto"/>
      <w:jc w:val="both"/>
    </w:pPr>
    <w:rPr>
      <w:sz w:val="24"/>
      <w:szCs w:val="20"/>
    </w:rPr>
  </w:style>
  <w:style w:type="character" w:customStyle="1" w:styleId="Punktai1Char">
    <w:name w:val="Punktai 1. Char"/>
    <w:link w:val="Punktai1"/>
    <w:uiPriority w:val="99"/>
    <w:locked/>
    <w:rsid w:val="005A4B49"/>
    <w:rPr>
      <w:sz w:val="24"/>
      <w:lang w:val="lt-LT" w:eastAsia="en-US"/>
    </w:rPr>
  </w:style>
  <w:style w:type="paragraph" w:styleId="prastasiniatinklio">
    <w:name w:val="Normal (Web)"/>
    <w:basedOn w:val="prastasis"/>
    <w:uiPriority w:val="99"/>
    <w:unhideWhenUsed/>
    <w:rsid w:val="007A48D0"/>
    <w:rPr>
      <w:rFonts w:ascii="Times New Roman" w:hAnsi="Times New Roman"/>
      <w:sz w:val="24"/>
      <w:szCs w:val="24"/>
    </w:rPr>
  </w:style>
  <w:style w:type="character" w:customStyle="1" w:styleId="Neapdorotaspaminjimas1">
    <w:name w:val="Neapdorotas paminėjimas1"/>
    <w:basedOn w:val="Numatytasispastraiposriftas"/>
    <w:uiPriority w:val="99"/>
    <w:semiHidden/>
    <w:unhideWhenUsed/>
    <w:rsid w:val="008A527A"/>
    <w:rPr>
      <w:color w:val="605E5C"/>
      <w:shd w:val="clear" w:color="auto" w:fill="E1DFDD"/>
    </w:rPr>
  </w:style>
  <w:style w:type="character" w:styleId="Neapdorotaspaminjimas">
    <w:name w:val="Unresolved Mention"/>
    <w:basedOn w:val="Numatytasispastraiposriftas"/>
    <w:uiPriority w:val="99"/>
    <w:semiHidden/>
    <w:unhideWhenUsed/>
    <w:rsid w:val="00B74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807">
      <w:bodyDiv w:val="1"/>
      <w:marLeft w:val="0"/>
      <w:marRight w:val="0"/>
      <w:marTop w:val="0"/>
      <w:marBottom w:val="0"/>
      <w:divBdr>
        <w:top w:val="none" w:sz="0" w:space="0" w:color="auto"/>
        <w:left w:val="none" w:sz="0" w:space="0" w:color="auto"/>
        <w:bottom w:val="none" w:sz="0" w:space="0" w:color="auto"/>
        <w:right w:val="none" w:sz="0" w:space="0" w:color="auto"/>
      </w:divBdr>
    </w:div>
    <w:div w:id="708844840">
      <w:bodyDiv w:val="1"/>
      <w:marLeft w:val="0"/>
      <w:marRight w:val="0"/>
      <w:marTop w:val="0"/>
      <w:marBottom w:val="0"/>
      <w:divBdr>
        <w:top w:val="none" w:sz="0" w:space="0" w:color="auto"/>
        <w:left w:val="none" w:sz="0" w:space="0" w:color="auto"/>
        <w:bottom w:val="none" w:sz="0" w:space="0" w:color="auto"/>
        <w:right w:val="none" w:sz="0" w:space="0" w:color="auto"/>
      </w:divBdr>
    </w:div>
    <w:div w:id="1041858328">
      <w:bodyDiv w:val="1"/>
      <w:marLeft w:val="0"/>
      <w:marRight w:val="0"/>
      <w:marTop w:val="0"/>
      <w:marBottom w:val="0"/>
      <w:divBdr>
        <w:top w:val="none" w:sz="0" w:space="0" w:color="auto"/>
        <w:left w:val="none" w:sz="0" w:space="0" w:color="auto"/>
        <w:bottom w:val="none" w:sz="0" w:space="0" w:color="auto"/>
        <w:right w:val="none" w:sz="0" w:space="0" w:color="auto"/>
      </w:divBdr>
    </w:div>
    <w:div w:id="1090126842">
      <w:bodyDiv w:val="1"/>
      <w:marLeft w:val="0"/>
      <w:marRight w:val="0"/>
      <w:marTop w:val="0"/>
      <w:marBottom w:val="0"/>
      <w:divBdr>
        <w:top w:val="none" w:sz="0" w:space="0" w:color="auto"/>
        <w:left w:val="none" w:sz="0" w:space="0" w:color="auto"/>
        <w:bottom w:val="none" w:sz="0" w:space="0" w:color="auto"/>
        <w:right w:val="none" w:sz="0" w:space="0" w:color="auto"/>
      </w:divBdr>
    </w:div>
    <w:div w:id="1116484315">
      <w:bodyDiv w:val="1"/>
      <w:marLeft w:val="0"/>
      <w:marRight w:val="0"/>
      <w:marTop w:val="0"/>
      <w:marBottom w:val="0"/>
      <w:divBdr>
        <w:top w:val="none" w:sz="0" w:space="0" w:color="auto"/>
        <w:left w:val="none" w:sz="0" w:space="0" w:color="auto"/>
        <w:bottom w:val="none" w:sz="0" w:space="0" w:color="auto"/>
        <w:right w:val="none" w:sz="0" w:space="0" w:color="auto"/>
      </w:divBdr>
    </w:div>
    <w:div w:id="1130175237">
      <w:bodyDiv w:val="1"/>
      <w:marLeft w:val="0"/>
      <w:marRight w:val="0"/>
      <w:marTop w:val="0"/>
      <w:marBottom w:val="0"/>
      <w:divBdr>
        <w:top w:val="none" w:sz="0" w:space="0" w:color="auto"/>
        <w:left w:val="none" w:sz="0" w:space="0" w:color="auto"/>
        <w:bottom w:val="none" w:sz="0" w:space="0" w:color="auto"/>
        <w:right w:val="none" w:sz="0" w:space="0" w:color="auto"/>
      </w:divBdr>
    </w:div>
    <w:div w:id="1994525618">
      <w:marLeft w:val="0"/>
      <w:marRight w:val="0"/>
      <w:marTop w:val="0"/>
      <w:marBottom w:val="0"/>
      <w:divBdr>
        <w:top w:val="none" w:sz="0" w:space="0" w:color="auto"/>
        <w:left w:val="none" w:sz="0" w:space="0" w:color="auto"/>
        <w:bottom w:val="none" w:sz="0" w:space="0" w:color="auto"/>
        <w:right w:val="none" w:sz="0" w:space="0" w:color="auto"/>
      </w:divBdr>
    </w:div>
    <w:div w:id="1994525620">
      <w:marLeft w:val="0"/>
      <w:marRight w:val="0"/>
      <w:marTop w:val="0"/>
      <w:marBottom w:val="0"/>
      <w:divBdr>
        <w:top w:val="none" w:sz="0" w:space="0" w:color="auto"/>
        <w:left w:val="none" w:sz="0" w:space="0" w:color="auto"/>
        <w:bottom w:val="none" w:sz="0" w:space="0" w:color="auto"/>
        <w:right w:val="none" w:sz="0" w:space="0" w:color="auto"/>
      </w:divBdr>
    </w:div>
    <w:div w:id="1994525622">
      <w:marLeft w:val="0"/>
      <w:marRight w:val="0"/>
      <w:marTop w:val="0"/>
      <w:marBottom w:val="0"/>
      <w:divBdr>
        <w:top w:val="none" w:sz="0" w:space="0" w:color="auto"/>
        <w:left w:val="none" w:sz="0" w:space="0" w:color="auto"/>
        <w:bottom w:val="none" w:sz="0" w:space="0" w:color="auto"/>
        <w:right w:val="none" w:sz="0" w:space="0" w:color="auto"/>
      </w:divBdr>
    </w:div>
    <w:div w:id="1994525623">
      <w:marLeft w:val="0"/>
      <w:marRight w:val="0"/>
      <w:marTop w:val="0"/>
      <w:marBottom w:val="0"/>
      <w:divBdr>
        <w:top w:val="none" w:sz="0" w:space="0" w:color="auto"/>
        <w:left w:val="none" w:sz="0" w:space="0" w:color="auto"/>
        <w:bottom w:val="none" w:sz="0" w:space="0" w:color="auto"/>
        <w:right w:val="none" w:sz="0" w:space="0" w:color="auto"/>
      </w:divBdr>
      <w:divsChild>
        <w:div w:id="1994525621">
          <w:marLeft w:val="0"/>
          <w:marRight w:val="0"/>
          <w:marTop w:val="0"/>
          <w:marBottom w:val="0"/>
          <w:divBdr>
            <w:top w:val="none" w:sz="0" w:space="0" w:color="auto"/>
            <w:left w:val="none" w:sz="0" w:space="0" w:color="auto"/>
            <w:bottom w:val="none" w:sz="0" w:space="0" w:color="auto"/>
            <w:right w:val="none" w:sz="0" w:space="0" w:color="auto"/>
          </w:divBdr>
          <w:divsChild>
            <w:div w:id="199452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525624">
      <w:marLeft w:val="0"/>
      <w:marRight w:val="0"/>
      <w:marTop w:val="0"/>
      <w:marBottom w:val="0"/>
      <w:divBdr>
        <w:top w:val="none" w:sz="0" w:space="0" w:color="auto"/>
        <w:left w:val="none" w:sz="0" w:space="0" w:color="auto"/>
        <w:bottom w:val="none" w:sz="0" w:space="0" w:color="auto"/>
        <w:right w:val="none" w:sz="0" w:space="0" w:color="auto"/>
      </w:divBdr>
    </w:div>
    <w:div w:id="1994525625">
      <w:marLeft w:val="0"/>
      <w:marRight w:val="0"/>
      <w:marTop w:val="0"/>
      <w:marBottom w:val="0"/>
      <w:divBdr>
        <w:top w:val="none" w:sz="0" w:space="0" w:color="auto"/>
        <w:left w:val="none" w:sz="0" w:space="0" w:color="auto"/>
        <w:bottom w:val="none" w:sz="0" w:space="0" w:color="auto"/>
        <w:right w:val="none" w:sz="0" w:space="0" w:color="auto"/>
      </w:divBdr>
    </w:div>
    <w:div w:id="1994525626">
      <w:marLeft w:val="0"/>
      <w:marRight w:val="0"/>
      <w:marTop w:val="0"/>
      <w:marBottom w:val="0"/>
      <w:divBdr>
        <w:top w:val="none" w:sz="0" w:space="0" w:color="auto"/>
        <w:left w:val="none" w:sz="0" w:space="0" w:color="auto"/>
        <w:bottom w:val="none" w:sz="0" w:space="0" w:color="auto"/>
        <w:right w:val="none" w:sz="0" w:space="0" w:color="auto"/>
      </w:divBdr>
    </w:div>
    <w:div w:id="19945256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kuodas.lt" TargetMode="External"/><Relationship Id="rId3" Type="http://schemas.openxmlformats.org/officeDocument/2006/relationships/settings" Target="settings.xml"/><Relationship Id="rId7" Type="http://schemas.openxmlformats.org/officeDocument/2006/relationships/hyperlink" Target="mailto:vygintas.pitrenas@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5392</Words>
  <Characters>3074</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RANGOS DARBŲ SUTARTIS</vt:lpstr>
    </vt:vector>
  </TitlesOfParts>
  <Company/>
  <LinksUpToDate>false</LinksUpToDate>
  <CharactersWithSpaces>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DARBŲ SUTARTIS</dc:title>
  <dc:subject/>
  <dc:creator>Vida</dc:creator>
  <cp:keywords/>
  <dc:description/>
  <cp:lastModifiedBy>Aušra Malūkienė</cp:lastModifiedBy>
  <cp:revision>10</cp:revision>
  <cp:lastPrinted>2025-05-20T08:53:00Z</cp:lastPrinted>
  <dcterms:created xsi:type="dcterms:W3CDTF">2026-03-31T05:25:00Z</dcterms:created>
  <dcterms:modified xsi:type="dcterms:W3CDTF">2026-04-02T06:16:00Z</dcterms:modified>
</cp:coreProperties>
</file>